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9D" w:rsidRPr="003933AB" w:rsidRDefault="0092169D" w:rsidP="0092169D">
      <w:pPr>
        <w:pStyle w:val="af7"/>
        <w:widowControl w:val="0"/>
        <w:jc w:val="center"/>
      </w:pPr>
      <w:r w:rsidRPr="003933AB">
        <w:t>Автономная некоммерческая профессиональная образовательная организация</w:t>
      </w:r>
    </w:p>
    <w:p w:rsidR="0092169D" w:rsidRPr="003933AB" w:rsidRDefault="0092169D" w:rsidP="0092169D">
      <w:pPr>
        <w:pStyle w:val="af7"/>
        <w:widowControl w:val="0"/>
        <w:jc w:val="center"/>
      </w:pPr>
      <w:r w:rsidRPr="003933AB">
        <w:t>«УРАЛЬСКИЙ ПРОМЫШЛЕННО – ЭКОНОМИЧЕСКИЙ ТЕХНИКУМ»</w:t>
      </w:r>
    </w:p>
    <w:p w:rsidR="0092169D" w:rsidRPr="003933AB" w:rsidRDefault="0092169D" w:rsidP="0092169D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92169D" w:rsidRPr="003933AB" w:rsidRDefault="0092169D" w:rsidP="0092169D">
      <w:pPr>
        <w:spacing w:line="360" w:lineRule="auto"/>
        <w:jc w:val="both"/>
      </w:pPr>
    </w:p>
    <w:p w:rsidR="0092169D" w:rsidRPr="003933AB" w:rsidRDefault="0092169D" w:rsidP="0092169D">
      <w:pPr>
        <w:rPr>
          <w:color w:val="000000"/>
        </w:rPr>
      </w:pPr>
    </w:p>
    <w:p w:rsidR="0092169D" w:rsidRPr="003933AB" w:rsidRDefault="0092169D" w:rsidP="0092169D">
      <w:pPr>
        <w:rPr>
          <w:color w:val="000000"/>
        </w:rPr>
      </w:pPr>
    </w:p>
    <w:p w:rsidR="0092169D" w:rsidRPr="003933AB" w:rsidRDefault="0092169D" w:rsidP="0092169D">
      <w:pPr>
        <w:rPr>
          <w:color w:val="000000"/>
        </w:rPr>
      </w:pPr>
    </w:p>
    <w:p w:rsidR="0092169D" w:rsidRPr="003933AB" w:rsidRDefault="0092169D" w:rsidP="0092169D">
      <w:pPr>
        <w:rPr>
          <w:color w:val="000000"/>
        </w:rPr>
      </w:pPr>
    </w:p>
    <w:p w:rsidR="0092169D" w:rsidRPr="003933AB" w:rsidRDefault="0092169D" w:rsidP="0092169D">
      <w:pPr>
        <w:rPr>
          <w:color w:val="000000"/>
        </w:rPr>
      </w:pPr>
    </w:p>
    <w:p w:rsidR="0092169D" w:rsidRPr="003933AB" w:rsidRDefault="0092169D" w:rsidP="0092169D">
      <w:pPr>
        <w:rPr>
          <w:b/>
        </w:rPr>
      </w:pPr>
    </w:p>
    <w:p w:rsidR="0092169D" w:rsidRPr="003933AB" w:rsidRDefault="0092169D" w:rsidP="0092169D">
      <w:pPr>
        <w:spacing w:line="360" w:lineRule="auto"/>
        <w:jc w:val="both"/>
        <w:rPr>
          <w:b/>
        </w:rPr>
      </w:pPr>
    </w:p>
    <w:p w:rsidR="0092169D" w:rsidRPr="003933AB" w:rsidRDefault="0092169D" w:rsidP="0092169D">
      <w:pPr>
        <w:spacing w:after="240"/>
      </w:pPr>
    </w:p>
    <w:p w:rsidR="0092169D" w:rsidRPr="003933AB" w:rsidRDefault="0092169D" w:rsidP="0092169D">
      <w:pPr>
        <w:jc w:val="center"/>
      </w:pPr>
      <w:r w:rsidRPr="003933AB">
        <w:rPr>
          <w:b/>
          <w:bCs/>
          <w:color w:val="000000"/>
        </w:rPr>
        <w:t xml:space="preserve">Комплект оценочных средств </w:t>
      </w:r>
    </w:p>
    <w:p w:rsidR="0092169D" w:rsidRPr="003933AB" w:rsidRDefault="0092169D" w:rsidP="0092169D">
      <w:pPr>
        <w:jc w:val="center"/>
      </w:pPr>
      <w:r w:rsidRPr="003933AB">
        <w:rPr>
          <w:b/>
          <w:bCs/>
          <w:color w:val="000000"/>
        </w:rPr>
        <w:t>для проведения промежуточной аттестации</w:t>
      </w:r>
    </w:p>
    <w:p w:rsidR="0092169D" w:rsidRPr="003933AB" w:rsidRDefault="0092169D" w:rsidP="0092169D">
      <w:pPr>
        <w:jc w:val="center"/>
        <w:rPr>
          <w:color w:val="000000"/>
        </w:rPr>
      </w:pPr>
      <w:r w:rsidRPr="003933AB">
        <w:rPr>
          <w:color w:val="000000"/>
        </w:rPr>
        <w:t>для специальности СПО</w:t>
      </w:r>
    </w:p>
    <w:p w:rsidR="0092169D" w:rsidRPr="003933AB" w:rsidRDefault="0092169D" w:rsidP="0092169D">
      <w:pPr>
        <w:jc w:val="center"/>
      </w:pPr>
      <w:r w:rsidRPr="003933AB">
        <w:rPr>
          <w:color w:val="000000"/>
        </w:rPr>
        <w:t>«Строительство и эксплуатация зданий и сооружений»</w:t>
      </w:r>
    </w:p>
    <w:p w:rsidR="0092169D" w:rsidRDefault="0092169D" w:rsidP="0092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t>по профессиональному модулю</w:t>
      </w:r>
    </w:p>
    <w:p w:rsidR="0092169D" w:rsidRPr="0092169D" w:rsidRDefault="0092169D" w:rsidP="0092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40"/>
          <w:szCs w:val="40"/>
        </w:rPr>
      </w:pPr>
      <w:r w:rsidRPr="0092169D">
        <w:rPr>
          <w:sz w:val="40"/>
          <w:szCs w:val="40"/>
        </w:rPr>
        <w:t>ПМ. 04 Организация видов работ при эксплуатации</w:t>
      </w:r>
    </w:p>
    <w:p w:rsidR="0092169D" w:rsidRPr="0092169D" w:rsidRDefault="0092169D" w:rsidP="0092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40"/>
          <w:szCs w:val="40"/>
        </w:rPr>
      </w:pPr>
      <w:r w:rsidRPr="0092169D">
        <w:rPr>
          <w:sz w:val="40"/>
          <w:szCs w:val="40"/>
        </w:rPr>
        <w:t>и реконструкции строительных объектов.</w:t>
      </w:r>
    </w:p>
    <w:p w:rsidR="0092169D" w:rsidRPr="0092169D" w:rsidRDefault="0092169D" w:rsidP="0092169D">
      <w:pPr>
        <w:spacing w:line="360" w:lineRule="auto"/>
        <w:jc w:val="both"/>
        <w:rPr>
          <w:b/>
          <w:sz w:val="40"/>
          <w:szCs w:val="40"/>
        </w:rPr>
      </w:pPr>
    </w:p>
    <w:p w:rsidR="0092169D" w:rsidRPr="003933AB" w:rsidRDefault="0092169D" w:rsidP="0092169D">
      <w:pPr>
        <w:spacing w:line="360" w:lineRule="auto"/>
        <w:jc w:val="both"/>
        <w:rPr>
          <w:color w:val="FF0000"/>
        </w:rPr>
      </w:pPr>
    </w:p>
    <w:p w:rsidR="0092169D" w:rsidRPr="003933AB" w:rsidRDefault="0092169D" w:rsidP="0092169D">
      <w:pPr>
        <w:spacing w:line="360" w:lineRule="auto"/>
        <w:jc w:val="both"/>
        <w:rPr>
          <w:color w:val="FF0000"/>
        </w:rPr>
      </w:pPr>
    </w:p>
    <w:p w:rsidR="0092169D" w:rsidRPr="003933AB" w:rsidRDefault="0092169D" w:rsidP="0092169D">
      <w:pPr>
        <w:spacing w:line="360" w:lineRule="auto"/>
        <w:jc w:val="both"/>
        <w:rPr>
          <w:b/>
        </w:rPr>
      </w:pPr>
    </w:p>
    <w:p w:rsidR="0092169D" w:rsidRPr="003933AB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Default="0092169D" w:rsidP="0092169D">
      <w:pPr>
        <w:spacing w:line="360" w:lineRule="auto"/>
        <w:rPr>
          <w:b/>
        </w:rPr>
      </w:pPr>
    </w:p>
    <w:p w:rsidR="0092169D" w:rsidRPr="003933AB" w:rsidRDefault="0092169D" w:rsidP="0092169D">
      <w:pPr>
        <w:spacing w:line="360" w:lineRule="auto"/>
        <w:rPr>
          <w:b/>
        </w:rPr>
      </w:pPr>
    </w:p>
    <w:p w:rsidR="0092169D" w:rsidRPr="003933AB" w:rsidRDefault="006D73FB" w:rsidP="0092169D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Екатеринбург, </w:t>
      </w:r>
      <w:r w:rsidR="0092169D" w:rsidRPr="003933AB">
        <w:rPr>
          <w:b/>
        </w:rPr>
        <w:t>201</w:t>
      </w:r>
      <w:r>
        <w:rPr>
          <w:b/>
        </w:rPr>
        <w:t>5</w:t>
      </w:r>
    </w:p>
    <w:p w:rsidR="0092169D" w:rsidRPr="003933AB" w:rsidRDefault="0092169D" w:rsidP="0092169D">
      <w:pPr>
        <w:spacing w:line="360" w:lineRule="auto"/>
        <w:rPr>
          <w:b/>
          <w:bCs/>
        </w:rPr>
      </w:pPr>
    </w:p>
    <w:p w:rsidR="0092169D" w:rsidRPr="003933AB" w:rsidRDefault="0092169D" w:rsidP="0092169D">
      <w:pPr>
        <w:spacing w:line="360" w:lineRule="auto"/>
        <w:rPr>
          <w:b/>
          <w:bCs/>
        </w:rPr>
      </w:pPr>
    </w:p>
    <w:p w:rsidR="0092169D" w:rsidRPr="008D5991" w:rsidRDefault="0092169D" w:rsidP="0092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33AB"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</w:t>
      </w:r>
      <w:r w:rsidRPr="003933AB">
        <w:rPr>
          <w:b/>
        </w:rPr>
        <w:t>Строительство и эксплуатация зданий и сооружений</w:t>
      </w:r>
      <w:r w:rsidRPr="003933AB">
        <w:t xml:space="preserve">», базовой подготовки, программы </w:t>
      </w:r>
      <w:r w:rsidRPr="008D5991">
        <w:t>ПМ. 04 Организация видов работ при эксплуатации и реконструкции строительных объектов.</w:t>
      </w:r>
    </w:p>
    <w:p w:rsidR="0092169D" w:rsidRPr="008D5991" w:rsidRDefault="0092169D" w:rsidP="0092169D">
      <w:pPr>
        <w:jc w:val="both"/>
      </w:pPr>
    </w:p>
    <w:p w:rsidR="0092169D" w:rsidRPr="003933AB" w:rsidRDefault="0092169D" w:rsidP="0092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69D" w:rsidRPr="003933AB" w:rsidRDefault="0092169D" w:rsidP="00921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92169D" w:rsidRPr="003933AB" w:rsidTr="00E94E1E">
        <w:trPr>
          <w:cantSplit/>
          <w:trHeight w:val="4667"/>
        </w:trPr>
        <w:tc>
          <w:tcPr>
            <w:tcW w:w="5637" w:type="dxa"/>
          </w:tcPr>
          <w:p w:rsidR="0092169D" w:rsidRPr="003933AB" w:rsidRDefault="0092169D" w:rsidP="00E94E1E">
            <w:pPr>
              <w:outlineLvl w:val="4"/>
              <w:rPr>
                <w:bCs/>
                <w:i/>
                <w:iCs/>
              </w:rPr>
            </w:pPr>
            <w:r w:rsidRPr="003933AB">
              <w:br w:type="page"/>
            </w:r>
          </w:p>
          <w:p w:rsidR="0092169D" w:rsidRPr="003933AB" w:rsidRDefault="0092169D" w:rsidP="00E94E1E">
            <w:pPr>
              <w:tabs>
                <w:tab w:val="left" w:pos="567"/>
              </w:tabs>
            </w:pPr>
            <w:r w:rsidRPr="003933AB">
              <w:t xml:space="preserve">ОДОБРЕНО </w:t>
            </w:r>
          </w:p>
          <w:p w:rsidR="0092169D" w:rsidRDefault="0092169D" w:rsidP="00E94E1E">
            <w:pPr>
              <w:tabs>
                <w:tab w:val="left" w:pos="567"/>
              </w:tabs>
            </w:pPr>
            <w:r w:rsidRPr="003933AB">
              <w:t xml:space="preserve">Цикловой комиссией </w:t>
            </w:r>
          </w:p>
          <w:p w:rsidR="006D73FB" w:rsidRPr="003933AB" w:rsidRDefault="006D73FB" w:rsidP="00E94E1E">
            <w:pPr>
              <w:tabs>
                <w:tab w:val="left" w:pos="567"/>
              </w:tabs>
            </w:pPr>
            <w:r>
              <w:t>технологии строительства</w:t>
            </w:r>
          </w:p>
          <w:p w:rsidR="006D73FB" w:rsidRDefault="006D73FB" w:rsidP="00E94E1E">
            <w:pPr>
              <w:tabs>
                <w:tab w:val="left" w:pos="567"/>
              </w:tabs>
            </w:pPr>
          </w:p>
          <w:p w:rsidR="0092169D" w:rsidRPr="003933AB" w:rsidRDefault="0092169D" w:rsidP="00E94E1E">
            <w:pPr>
              <w:tabs>
                <w:tab w:val="left" w:pos="567"/>
              </w:tabs>
            </w:pPr>
            <w:r w:rsidRPr="003933AB">
              <w:t>Председатель комиссии</w:t>
            </w:r>
          </w:p>
          <w:p w:rsidR="0092169D" w:rsidRPr="003933AB" w:rsidRDefault="0092169D" w:rsidP="00E94E1E">
            <w:pPr>
              <w:tabs>
                <w:tab w:val="left" w:pos="567"/>
              </w:tabs>
            </w:pPr>
          </w:p>
          <w:p w:rsidR="0092169D" w:rsidRPr="003933AB" w:rsidRDefault="0092169D" w:rsidP="00E94E1E">
            <w:pPr>
              <w:tabs>
                <w:tab w:val="left" w:pos="567"/>
              </w:tabs>
            </w:pPr>
            <w:r w:rsidRPr="003933AB">
              <w:t>______________Н.Н.</w:t>
            </w:r>
            <w:r w:rsidR="006D73FB">
              <w:t xml:space="preserve"> </w:t>
            </w:r>
            <w:proofErr w:type="spellStart"/>
            <w:r w:rsidRPr="003933AB">
              <w:t>Гараева</w:t>
            </w:r>
            <w:proofErr w:type="spellEnd"/>
          </w:p>
          <w:p w:rsidR="0092169D" w:rsidRPr="003933AB" w:rsidRDefault="0092169D" w:rsidP="00E94E1E">
            <w:pPr>
              <w:tabs>
                <w:tab w:val="left" w:pos="567"/>
              </w:tabs>
            </w:pPr>
            <w:r w:rsidRPr="003933AB">
              <w:t xml:space="preserve">       подпись</w:t>
            </w:r>
          </w:p>
          <w:p w:rsidR="006D73FB" w:rsidRDefault="006D73FB" w:rsidP="00E94E1E">
            <w:pPr>
              <w:tabs>
                <w:tab w:val="left" w:pos="567"/>
              </w:tabs>
            </w:pPr>
          </w:p>
          <w:p w:rsidR="0092169D" w:rsidRPr="003933AB" w:rsidRDefault="0092169D" w:rsidP="00E94E1E">
            <w:pPr>
              <w:tabs>
                <w:tab w:val="left" w:pos="567"/>
              </w:tabs>
            </w:pPr>
            <w:r w:rsidRPr="003933AB">
              <w:t xml:space="preserve">Протокол № </w:t>
            </w:r>
            <w:r w:rsidR="006D73FB">
              <w:t>9</w:t>
            </w:r>
          </w:p>
          <w:p w:rsidR="0092169D" w:rsidRPr="003933AB" w:rsidRDefault="0092169D" w:rsidP="006D73FB">
            <w:pPr>
              <w:tabs>
                <w:tab w:val="left" w:pos="567"/>
              </w:tabs>
            </w:pPr>
            <w:r w:rsidRPr="003933AB">
              <w:t>от «</w:t>
            </w:r>
            <w:r w:rsidR="006D73FB">
              <w:t>3</w:t>
            </w:r>
            <w:r w:rsidRPr="003933AB">
              <w:t xml:space="preserve">0» </w:t>
            </w:r>
            <w:r w:rsidR="006D73FB">
              <w:t>ма</w:t>
            </w:r>
            <w:r w:rsidRPr="003933AB">
              <w:t>я 201</w:t>
            </w:r>
            <w:r w:rsidR="006D73FB">
              <w:t xml:space="preserve">5 </w:t>
            </w:r>
            <w:r w:rsidRPr="003933AB">
              <w:t>г.</w:t>
            </w:r>
          </w:p>
        </w:tc>
        <w:tc>
          <w:tcPr>
            <w:tcW w:w="3969" w:type="dxa"/>
          </w:tcPr>
          <w:p w:rsidR="0092169D" w:rsidRPr="003933AB" w:rsidRDefault="0092169D" w:rsidP="00E94E1E">
            <w:pPr>
              <w:tabs>
                <w:tab w:val="left" w:pos="567"/>
              </w:tabs>
            </w:pPr>
          </w:p>
          <w:p w:rsidR="0092169D" w:rsidRPr="003933AB" w:rsidRDefault="0092169D" w:rsidP="00E94E1E">
            <w:pPr>
              <w:tabs>
                <w:tab w:val="left" w:pos="567"/>
              </w:tabs>
            </w:pPr>
            <w:r w:rsidRPr="003933AB">
              <w:t>УТВЕРЖДАЮ</w:t>
            </w:r>
          </w:p>
          <w:p w:rsidR="0092169D" w:rsidRPr="003933AB" w:rsidRDefault="0092169D" w:rsidP="00E94E1E">
            <w:pPr>
              <w:tabs>
                <w:tab w:val="left" w:pos="567"/>
              </w:tabs>
            </w:pPr>
            <w:r w:rsidRPr="003933AB">
              <w:t xml:space="preserve">Заместитель директора </w:t>
            </w:r>
            <w:proofErr w:type="gramStart"/>
            <w:r w:rsidRPr="003933AB">
              <w:t>по</w:t>
            </w:r>
            <w:proofErr w:type="gramEnd"/>
            <w:r w:rsidRPr="003933AB">
              <w:t xml:space="preserve"> </w:t>
            </w:r>
          </w:p>
          <w:p w:rsidR="0092169D" w:rsidRPr="003933AB" w:rsidRDefault="0092169D" w:rsidP="00E94E1E">
            <w:pPr>
              <w:tabs>
                <w:tab w:val="left" w:pos="567"/>
              </w:tabs>
            </w:pPr>
            <w:r w:rsidRPr="003933AB">
              <w:t xml:space="preserve">учебной  работе </w:t>
            </w:r>
          </w:p>
          <w:p w:rsidR="0092169D" w:rsidRPr="003933AB" w:rsidRDefault="0092169D" w:rsidP="00E94E1E">
            <w:pPr>
              <w:tabs>
                <w:tab w:val="left" w:pos="567"/>
              </w:tabs>
            </w:pPr>
            <w:r w:rsidRPr="003933AB">
              <w:t xml:space="preserve">________________ Н.Б. </w:t>
            </w:r>
            <w:proofErr w:type="spellStart"/>
            <w:r w:rsidRPr="003933AB">
              <w:t>Чмель</w:t>
            </w:r>
            <w:proofErr w:type="spellEnd"/>
          </w:p>
          <w:p w:rsidR="0092169D" w:rsidRPr="003933AB" w:rsidRDefault="0092169D" w:rsidP="00E94E1E">
            <w:pPr>
              <w:tabs>
                <w:tab w:val="left" w:pos="567"/>
              </w:tabs>
              <w:ind w:firstLine="567"/>
            </w:pPr>
          </w:p>
          <w:p w:rsidR="0092169D" w:rsidRPr="003933AB" w:rsidRDefault="0092169D" w:rsidP="00E94E1E">
            <w:pPr>
              <w:tabs>
                <w:tab w:val="left" w:pos="567"/>
              </w:tabs>
            </w:pPr>
            <w:r w:rsidRPr="003933AB">
              <w:t>«</w:t>
            </w:r>
            <w:r w:rsidR="006D73FB">
              <w:t>3</w:t>
            </w:r>
            <w:r w:rsidRPr="003933AB">
              <w:t xml:space="preserve">0» </w:t>
            </w:r>
            <w:r w:rsidR="006D73FB">
              <w:t>ма</w:t>
            </w:r>
            <w:r w:rsidRPr="003933AB">
              <w:t>я 201</w:t>
            </w:r>
            <w:r w:rsidR="006D73FB">
              <w:t>5</w:t>
            </w:r>
            <w:r w:rsidRPr="003933AB">
              <w:t xml:space="preserve"> г.</w:t>
            </w:r>
          </w:p>
          <w:p w:rsidR="0092169D" w:rsidRPr="003933AB" w:rsidRDefault="0092169D" w:rsidP="00E94E1E">
            <w:pPr>
              <w:tabs>
                <w:tab w:val="left" w:pos="567"/>
              </w:tabs>
            </w:pPr>
          </w:p>
          <w:p w:rsidR="0092169D" w:rsidRPr="003933AB" w:rsidRDefault="0092169D" w:rsidP="00E94E1E">
            <w:pPr>
              <w:tabs>
                <w:tab w:val="left" w:pos="567"/>
              </w:tabs>
            </w:pPr>
          </w:p>
        </w:tc>
      </w:tr>
    </w:tbl>
    <w:p w:rsidR="0092169D" w:rsidRPr="003933AB" w:rsidRDefault="0092169D" w:rsidP="0092169D">
      <w:pPr>
        <w:tabs>
          <w:tab w:val="left" w:pos="567"/>
        </w:tabs>
        <w:ind w:firstLine="567"/>
        <w:jc w:val="center"/>
      </w:pPr>
    </w:p>
    <w:p w:rsidR="0092169D" w:rsidRPr="003933AB" w:rsidRDefault="0092169D" w:rsidP="0092169D">
      <w:pPr>
        <w:tabs>
          <w:tab w:val="left" w:pos="567"/>
        </w:tabs>
        <w:ind w:firstLine="567"/>
      </w:pPr>
    </w:p>
    <w:p w:rsidR="0092169D" w:rsidRPr="003933AB" w:rsidRDefault="0092169D" w:rsidP="0092169D">
      <w:pPr>
        <w:jc w:val="both"/>
      </w:pPr>
      <w:r w:rsidRPr="003933AB">
        <w:t>Организация-разработчик:  АН ПОО «Уральский промышленно-экономический техникум»</w:t>
      </w:r>
    </w:p>
    <w:p w:rsidR="0092169D" w:rsidRPr="003933AB" w:rsidRDefault="0092169D" w:rsidP="0092169D">
      <w:pPr>
        <w:jc w:val="both"/>
      </w:pPr>
      <w:r w:rsidRPr="003933AB">
        <w:t>Разработчик:</w:t>
      </w:r>
      <w:r w:rsidRPr="003933AB">
        <w:rPr>
          <w:b/>
        </w:rPr>
        <w:t xml:space="preserve"> </w:t>
      </w:r>
      <w:proofErr w:type="spellStart"/>
      <w:r w:rsidRPr="003933AB">
        <w:rPr>
          <w:b/>
        </w:rPr>
        <w:t>Гараева</w:t>
      </w:r>
      <w:proofErr w:type="spellEnd"/>
      <w:r w:rsidRPr="003933AB">
        <w:rPr>
          <w:b/>
        </w:rPr>
        <w:t xml:space="preserve"> Н.Н. </w:t>
      </w:r>
      <w:r w:rsidRPr="003933AB">
        <w:t>преподаватель АН ПОО «Уральский промышленно-экономический техникум»</w:t>
      </w:r>
      <w:r w:rsidR="006D73FB">
        <w:t>.</w:t>
      </w:r>
    </w:p>
    <w:p w:rsidR="0092169D" w:rsidRPr="003933AB" w:rsidRDefault="0092169D" w:rsidP="0092169D">
      <w:pPr>
        <w:tabs>
          <w:tab w:val="left" w:pos="5245"/>
        </w:tabs>
      </w:pPr>
    </w:p>
    <w:p w:rsidR="0092169D" w:rsidRPr="003933AB" w:rsidRDefault="0092169D" w:rsidP="0092169D">
      <w:pPr>
        <w:tabs>
          <w:tab w:val="left" w:pos="5245"/>
        </w:tabs>
      </w:pPr>
    </w:p>
    <w:p w:rsidR="0092169D" w:rsidRPr="008D5991" w:rsidRDefault="0092169D" w:rsidP="0092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33AB">
        <w:t xml:space="preserve">Техническая экспертиза комплекта контрольно-оценочных </w:t>
      </w:r>
      <w:r w:rsidRPr="008D5991">
        <w:t xml:space="preserve">средств по профессиональному модулю: ПМ. 04 </w:t>
      </w:r>
      <w:r w:rsidR="006D73FB">
        <w:t>«</w:t>
      </w:r>
      <w:r w:rsidRPr="008D5991">
        <w:t>Организация видов работ при эксплуатации и реконструкции строительных объектов</w:t>
      </w:r>
      <w:r w:rsidR="006D73FB">
        <w:t>»</w:t>
      </w:r>
      <w:r w:rsidRPr="008D5991">
        <w:t>.</w:t>
      </w:r>
    </w:p>
    <w:p w:rsidR="0092169D" w:rsidRPr="008D5991" w:rsidRDefault="0092169D" w:rsidP="0092169D">
      <w:pPr>
        <w:jc w:val="both"/>
      </w:pPr>
    </w:p>
    <w:p w:rsidR="0092169D" w:rsidRPr="003933AB" w:rsidRDefault="0092169D" w:rsidP="0092169D">
      <w:pPr>
        <w:tabs>
          <w:tab w:val="left" w:pos="5245"/>
        </w:tabs>
      </w:pPr>
      <w:r w:rsidRPr="003933AB">
        <w:t xml:space="preserve">Эксперт: </w:t>
      </w:r>
    </w:p>
    <w:p w:rsidR="0092169D" w:rsidRPr="003933AB" w:rsidRDefault="0092169D" w:rsidP="0092169D">
      <w:pPr>
        <w:tabs>
          <w:tab w:val="left" w:pos="5245"/>
        </w:tabs>
      </w:pPr>
      <w:r w:rsidRPr="003933AB">
        <w:t>Методист АН ПОО «Уральский промышленно-экономический техникум»</w:t>
      </w:r>
    </w:p>
    <w:p w:rsidR="0092169D" w:rsidRPr="003933AB" w:rsidRDefault="0092169D" w:rsidP="0092169D">
      <w:pPr>
        <w:tabs>
          <w:tab w:val="left" w:pos="5245"/>
        </w:tabs>
      </w:pPr>
    </w:p>
    <w:p w:rsidR="0092169D" w:rsidRPr="003933AB" w:rsidRDefault="0092169D" w:rsidP="0092169D">
      <w:pPr>
        <w:tabs>
          <w:tab w:val="left" w:pos="5245"/>
        </w:tabs>
      </w:pPr>
      <w:r w:rsidRPr="003933AB">
        <w:t>____________________Т.Ю. Иванова</w:t>
      </w:r>
    </w:p>
    <w:p w:rsidR="0092169D" w:rsidRDefault="0092169D" w:rsidP="0092169D">
      <w:pPr>
        <w:spacing w:line="360" w:lineRule="auto"/>
        <w:jc w:val="center"/>
        <w:rPr>
          <w:b/>
          <w:sz w:val="28"/>
          <w:szCs w:val="28"/>
        </w:rPr>
      </w:pPr>
    </w:p>
    <w:p w:rsidR="0092169D" w:rsidRDefault="0092169D" w:rsidP="0092169D">
      <w:pPr>
        <w:tabs>
          <w:tab w:val="left" w:pos="6225"/>
        </w:tabs>
        <w:ind w:left="720"/>
      </w:pPr>
    </w:p>
    <w:p w:rsidR="0092169D" w:rsidRDefault="0092169D" w:rsidP="0092169D">
      <w:pPr>
        <w:spacing w:line="360" w:lineRule="auto"/>
        <w:ind w:left="720"/>
        <w:jc w:val="both"/>
        <w:rPr>
          <w:sz w:val="28"/>
          <w:szCs w:val="28"/>
        </w:rPr>
      </w:pPr>
    </w:p>
    <w:p w:rsidR="0092169D" w:rsidRDefault="0092169D" w:rsidP="0092169D">
      <w:pPr>
        <w:ind w:left="5039"/>
      </w:pPr>
    </w:p>
    <w:p w:rsidR="0092169D" w:rsidRDefault="0092169D" w:rsidP="0092169D">
      <w:pPr>
        <w:ind w:left="5039"/>
      </w:pPr>
    </w:p>
    <w:p w:rsidR="0092169D" w:rsidRDefault="0092169D" w:rsidP="0092169D">
      <w:pPr>
        <w:ind w:left="5039"/>
      </w:pPr>
    </w:p>
    <w:p w:rsidR="0092169D" w:rsidRDefault="0092169D" w:rsidP="0092169D">
      <w:pPr>
        <w:ind w:left="5039"/>
      </w:pPr>
    </w:p>
    <w:p w:rsidR="0092169D" w:rsidRDefault="0092169D" w:rsidP="0092169D">
      <w:pPr>
        <w:ind w:left="5039"/>
      </w:pPr>
    </w:p>
    <w:p w:rsidR="0092169D" w:rsidRDefault="0092169D" w:rsidP="0092169D"/>
    <w:p w:rsidR="0092169D" w:rsidRDefault="0092169D" w:rsidP="0092169D"/>
    <w:p w:rsidR="00E77839" w:rsidRDefault="00E77839" w:rsidP="00C11CB0"/>
    <w:p w:rsidR="00E77839" w:rsidRPr="006F4273" w:rsidRDefault="00E77839" w:rsidP="006A0FF1">
      <w:pPr>
        <w:jc w:val="center"/>
        <w:rPr>
          <w:b/>
        </w:rPr>
      </w:pPr>
      <w:r>
        <w:rPr>
          <w:b/>
        </w:rPr>
        <w:t>1</w:t>
      </w:r>
      <w:r w:rsidRPr="00816380">
        <w:rPr>
          <w:b/>
        </w:rPr>
        <w:t>.Пасп</w:t>
      </w:r>
      <w:r>
        <w:rPr>
          <w:b/>
        </w:rPr>
        <w:t>орт комплекта оценочных средств.</w:t>
      </w:r>
    </w:p>
    <w:p w:rsidR="00E77839" w:rsidRPr="00C04691" w:rsidRDefault="00E77839" w:rsidP="0041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1.1. </w:t>
      </w:r>
      <w:r w:rsidRPr="00C04691">
        <w:rPr>
          <w:b/>
        </w:rPr>
        <w:t>Область применения комплекта оценочных средств</w:t>
      </w:r>
    </w:p>
    <w:p w:rsidR="00E77839" w:rsidRPr="00AB35E2" w:rsidRDefault="00E77839" w:rsidP="00416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04691">
        <w:t>Комплект оценочных сре</w:t>
      </w:r>
      <w:proofErr w:type="gramStart"/>
      <w:r w:rsidRPr="00C04691">
        <w:t>дств  пр</w:t>
      </w:r>
      <w:proofErr w:type="gramEnd"/>
      <w:r w:rsidRPr="00C04691">
        <w:t xml:space="preserve">едназначен для оценки результатов освоения  </w:t>
      </w:r>
      <w:r>
        <w:t>профессионального модуля</w:t>
      </w:r>
      <w:r w:rsidRPr="00C04691">
        <w:t>:</w:t>
      </w:r>
    </w:p>
    <w:p w:rsidR="00E77839" w:rsidRPr="006A0FF1" w:rsidRDefault="00E77839" w:rsidP="006A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F4273">
        <w:rPr>
          <w:b/>
        </w:rPr>
        <w:t>ПМ. 04 Организация видов работ при эксплуатации и реконструкции строительных объектов.</w:t>
      </w:r>
    </w:p>
    <w:p w:rsidR="00E77839" w:rsidRDefault="00E77839" w:rsidP="00AB35E2">
      <w:pPr>
        <w:rPr>
          <w:b/>
        </w:rPr>
      </w:pPr>
    </w:p>
    <w:p w:rsidR="00E77839" w:rsidRPr="00C04691" w:rsidRDefault="00E77839" w:rsidP="00234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1.2 Оценочные средства по ПМ.04</w:t>
      </w:r>
      <w:r w:rsidRPr="00C04691">
        <w:rPr>
          <w:b/>
        </w:rPr>
        <w:t>.</w:t>
      </w:r>
    </w:p>
    <w:p w:rsidR="00E77839" w:rsidRPr="00C04691" w:rsidRDefault="00E77839" w:rsidP="00AB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815"/>
        <w:gridCol w:w="1699"/>
        <w:gridCol w:w="2325"/>
      </w:tblGrid>
      <w:tr w:rsidR="00E77839" w:rsidRPr="00C04691" w:rsidTr="001C061D">
        <w:trPr>
          <w:trHeight w:val="925"/>
        </w:trPr>
        <w:tc>
          <w:tcPr>
            <w:tcW w:w="2410" w:type="dxa"/>
            <w:vAlign w:val="center"/>
          </w:tcPr>
          <w:p w:rsidR="00E77839" w:rsidRPr="00FE2455" w:rsidRDefault="00E77839" w:rsidP="00B3621C">
            <w:pPr>
              <w:pStyle w:val="ab"/>
              <w:spacing w:after="0"/>
              <w:ind w:left="-108" w:righ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FE2455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Результаты</w:t>
            </w:r>
            <w:proofErr w:type="spellEnd"/>
            <w:r w:rsidRPr="00FE245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455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освоения</w:t>
            </w:r>
            <w:proofErr w:type="spellEnd"/>
          </w:p>
          <w:p w:rsidR="00E77839" w:rsidRPr="00FE2455" w:rsidRDefault="00E77839" w:rsidP="00B3621C">
            <w:pPr>
              <w:pStyle w:val="ab"/>
              <w:spacing w:after="0"/>
              <w:ind w:left="-108" w:righ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E2455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proofErr w:type="spellStart"/>
            <w:r w:rsidRPr="00FE2455">
              <w:rPr>
                <w:rFonts w:ascii="Times New Roman" w:hAnsi="Times New Roman"/>
                <w:i w:val="0"/>
                <w:sz w:val="24"/>
                <w:szCs w:val="24"/>
              </w:rPr>
              <w:t>объекты</w:t>
            </w:r>
            <w:proofErr w:type="spellEnd"/>
            <w:r w:rsidRPr="00FE24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455">
              <w:rPr>
                <w:rFonts w:ascii="Times New Roman" w:hAnsi="Times New Roman"/>
                <w:i w:val="0"/>
                <w:sz w:val="24"/>
                <w:szCs w:val="24"/>
              </w:rPr>
              <w:t>оценивания</w:t>
            </w:r>
            <w:proofErr w:type="spellEnd"/>
            <w:r w:rsidRPr="00FE2455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E77839" w:rsidRPr="00FE2455" w:rsidRDefault="00E77839" w:rsidP="00B3621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E245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Основные показатели оценки результата и их критерии</w:t>
            </w:r>
          </w:p>
        </w:tc>
        <w:tc>
          <w:tcPr>
            <w:tcW w:w="1701" w:type="dxa"/>
            <w:vAlign w:val="center"/>
          </w:tcPr>
          <w:p w:rsidR="00E77839" w:rsidRPr="00FE2455" w:rsidRDefault="00E77839" w:rsidP="00B3621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FE2455">
              <w:rPr>
                <w:rFonts w:ascii="Times New Roman" w:hAnsi="Times New Roman"/>
                <w:b/>
                <w:i w:val="0"/>
                <w:sz w:val="24"/>
                <w:szCs w:val="24"/>
              </w:rPr>
              <w:t>Тип</w:t>
            </w:r>
            <w:proofErr w:type="spellEnd"/>
            <w:r w:rsidRPr="00FE245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455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310" w:type="dxa"/>
            <w:vAlign w:val="center"/>
          </w:tcPr>
          <w:p w:rsidR="00E77839" w:rsidRPr="00FE2455" w:rsidRDefault="00E77839" w:rsidP="00B3621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E245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Форма аттестации</w:t>
            </w:r>
          </w:p>
          <w:p w:rsidR="00E77839" w:rsidRPr="00FE2455" w:rsidRDefault="00E77839" w:rsidP="00B3621C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E245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(в соответствии с учебным планом)</w:t>
            </w:r>
          </w:p>
        </w:tc>
      </w:tr>
      <w:tr w:rsidR="00E77839" w:rsidRPr="00C04691" w:rsidTr="001C061D">
        <w:trPr>
          <w:trHeight w:val="3458"/>
        </w:trPr>
        <w:tc>
          <w:tcPr>
            <w:tcW w:w="2410" w:type="dxa"/>
          </w:tcPr>
          <w:p w:rsidR="00E77839" w:rsidRDefault="00E77839" w:rsidP="0041679C">
            <w:pPr>
              <w:widowControl w:val="0"/>
              <w:suppressAutoHyphens/>
              <w:jc w:val="both"/>
            </w:pPr>
            <w:r w:rsidRPr="006F4273">
              <w:t xml:space="preserve">ПК 4.1 </w:t>
            </w:r>
          </w:p>
          <w:p w:rsidR="00E77839" w:rsidRPr="006F4273" w:rsidRDefault="00E77839" w:rsidP="0041679C">
            <w:pPr>
              <w:widowControl w:val="0"/>
              <w:suppressAutoHyphens/>
              <w:jc w:val="both"/>
            </w:pPr>
            <w:r w:rsidRPr="006F4273">
              <w:t>Принимать участие в диагностике технического состояния конструктивных элементов эксплуатируемых зданий.</w:t>
            </w:r>
          </w:p>
        </w:tc>
        <w:tc>
          <w:tcPr>
            <w:tcW w:w="3828" w:type="dxa"/>
          </w:tcPr>
          <w:p w:rsidR="00E77839" w:rsidRPr="006F4273" w:rsidRDefault="00E77839" w:rsidP="0050292F">
            <w:pPr>
              <w:widowControl w:val="0"/>
              <w:suppressAutoHyphens/>
            </w:pPr>
            <w:r w:rsidRPr="006F4273">
              <w:rPr>
                <w:bCs/>
              </w:rPr>
              <w:t>Определ</w:t>
            </w:r>
            <w:r>
              <w:rPr>
                <w:bCs/>
              </w:rPr>
              <w:t xml:space="preserve">ение </w:t>
            </w:r>
            <w:r w:rsidRPr="006F4273">
              <w:rPr>
                <w:bCs/>
              </w:rPr>
              <w:t xml:space="preserve"> техническ</w:t>
            </w:r>
            <w:r>
              <w:rPr>
                <w:bCs/>
              </w:rPr>
              <w:t>ого</w:t>
            </w:r>
            <w:r w:rsidRPr="006F4273">
              <w:rPr>
                <w:bCs/>
              </w:rPr>
              <w:t xml:space="preserve"> состояни</w:t>
            </w:r>
            <w:r>
              <w:rPr>
                <w:bCs/>
              </w:rPr>
              <w:t>я</w:t>
            </w:r>
            <w:r w:rsidRPr="006F4273">
              <w:rPr>
                <w:bCs/>
              </w:rPr>
              <w:t xml:space="preserve"> и физическ</w:t>
            </w:r>
            <w:r>
              <w:rPr>
                <w:bCs/>
              </w:rPr>
              <w:t>ого</w:t>
            </w:r>
            <w:r w:rsidRPr="006F4273">
              <w:rPr>
                <w:bCs/>
              </w:rPr>
              <w:t xml:space="preserve"> износ</w:t>
            </w:r>
            <w:r>
              <w:rPr>
                <w:bCs/>
              </w:rPr>
              <w:t>а</w:t>
            </w:r>
            <w:r w:rsidRPr="006F4273">
              <w:rPr>
                <w:bCs/>
              </w:rPr>
              <w:t xml:space="preserve"> конструктивных элементов зданий, инженерных сетей и  всего  здания, на основе диагностики и сроку службы зданий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vMerge w:val="restart"/>
          </w:tcPr>
          <w:p w:rsidR="00E77839" w:rsidRDefault="00E77839" w:rsidP="002E0283">
            <w:pPr>
              <w:pStyle w:val="ab"/>
              <w:ind w:left="-99" w:right="-108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  <w:p w:rsidR="00E77839" w:rsidRDefault="00E77839" w:rsidP="002E0283">
            <w:pPr>
              <w:pStyle w:val="ab"/>
              <w:ind w:left="-99" w:right="-108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  <w:p w:rsidR="00E77839" w:rsidRPr="00FE2455" w:rsidRDefault="002E4EEE" w:rsidP="001C061D">
            <w:pPr>
              <w:pStyle w:val="ab"/>
              <w:spacing w:after="0" w:line="240" w:lineRule="auto"/>
              <w:ind w:left="-99" w:right="-108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Решение практического задания с элементами творчества.</w:t>
            </w:r>
          </w:p>
        </w:tc>
        <w:tc>
          <w:tcPr>
            <w:tcW w:w="2310" w:type="dxa"/>
            <w:vMerge w:val="restart"/>
          </w:tcPr>
          <w:p w:rsidR="00E77839" w:rsidRPr="00FE2455" w:rsidRDefault="00E77839" w:rsidP="00DC467B">
            <w:pPr>
              <w:pStyle w:val="ab"/>
              <w:ind w:left="-108" w:right="-66"/>
              <w:rPr>
                <w:b/>
                <w:lang w:val="ru-RU"/>
              </w:rPr>
            </w:pPr>
          </w:p>
          <w:p w:rsidR="00E77839" w:rsidRPr="00FE2455" w:rsidRDefault="00E77839" w:rsidP="00DC467B">
            <w:pPr>
              <w:pStyle w:val="ab"/>
              <w:ind w:left="-108" w:right="-66"/>
              <w:rPr>
                <w:b/>
                <w:lang w:val="ru-RU"/>
              </w:rPr>
            </w:pPr>
          </w:p>
          <w:p w:rsidR="00E77839" w:rsidRPr="00FE2455" w:rsidRDefault="00E77839" w:rsidP="00DC467B">
            <w:pPr>
              <w:pStyle w:val="ab"/>
              <w:ind w:left="-108" w:right="-66"/>
              <w:rPr>
                <w:b/>
                <w:lang w:val="ru-RU"/>
              </w:rPr>
            </w:pPr>
          </w:p>
          <w:p w:rsidR="00E77839" w:rsidRDefault="00905712" w:rsidP="0009758D">
            <w:pPr>
              <w:ind w:right="-66"/>
            </w:pPr>
            <w:r>
              <w:t xml:space="preserve">       </w:t>
            </w:r>
            <w:r w:rsidRPr="0009758D">
              <w:t>Э</w:t>
            </w:r>
            <w:r w:rsidR="00E77839" w:rsidRPr="0009758D">
              <w:t>кзамен</w:t>
            </w:r>
            <w:r>
              <w:t xml:space="preserve"> </w:t>
            </w:r>
          </w:p>
          <w:p w:rsidR="00905712" w:rsidRPr="0009758D" w:rsidRDefault="00905712" w:rsidP="0009758D">
            <w:pPr>
              <w:ind w:right="-66"/>
              <w:rPr>
                <w:highlight w:val="yellow"/>
              </w:rPr>
            </w:pPr>
            <w:r>
              <w:t>(</w:t>
            </w:r>
            <w:r w:rsidRPr="00905712">
              <w:t>квалификационный</w:t>
            </w:r>
            <w:r>
              <w:t>)</w:t>
            </w:r>
          </w:p>
          <w:p w:rsidR="00E77839" w:rsidRPr="00FE2455" w:rsidRDefault="00E77839" w:rsidP="00C243DA">
            <w:pPr>
              <w:pStyle w:val="ab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77839" w:rsidRPr="00982113" w:rsidRDefault="00E77839" w:rsidP="00982113">
            <w:pPr>
              <w:rPr>
                <w:lang w:eastAsia="en-US"/>
              </w:rPr>
            </w:pPr>
          </w:p>
          <w:p w:rsidR="00E77839" w:rsidRPr="00982113" w:rsidRDefault="00E77839" w:rsidP="00982113">
            <w:pPr>
              <w:rPr>
                <w:lang w:eastAsia="en-US"/>
              </w:rPr>
            </w:pPr>
          </w:p>
          <w:p w:rsidR="00E77839" w:rsidRPr="0009758D" w:rsidRDefault="00E77839" w:rsidP="00982113">
            <w:pPr>
              <w:jc w:val="center"/>
              <w:rPr>
                <w:highlight w:val="yellow"/>
              </w:rPr>
            </w:pPr>
            <w:r>
              <w:t xml:space="preserve"> </w:t>
            </w:r>
          </w:p>
        </w:tc>
      </w:tr>
      <w:tr w:rsidR="00E77839" w:rsidRPr="00C04691" w:rsidTr="001C061D">
        <w:trPr>
          <w:trHeight w:val="2088"/>
        </w:trPr>
        <w:tc>
          <w:tcPr>
            <w:tcW w:w="2410" w:type="dxa"/>
          </w:tcPr>
          <w:p w:rsidR="00E77839" w:rsidRDefault="00E77839" w:rsidP="0041679C">
            <w:pPr>
              <w:widowControl w:val="0"/>
              <w:suppressAutoHyphens/>
              <w:jc w:val="both"/>
            </w:pPr>
            <w:r w:rsidRPr="006F4273">
              <w:t>ПК 4.</w:t>
            </w:r>
            <w:r>
              <w:t xml:space="preserve">2 </w:t>
            </w:r>
          </w:p>
          <w:p w:rsidR="00E77839" w:rsidRDefault="00E77839" w:rsidP="0041679C">
            <w:pPr>
              <w:widowControl w:val="0"/>
              <w:suppressAutoHyphens/>
            </w:pPr>
            <w:r w:rsidRPr="006F4273">
              <w:t>Организовать работу по технической эксплуатации и реконструкции зданий и  сооружений  в соответствии с нормативно – технической документацией.</w:t>
            </w:r>
          </w:p>
          <w:p w:rsidR="00E77839" w:rsidRPr="006F4273" w:rsidRDefault="00E77839" w:rsidP="0041679C">
            <w:pPr>
              <w:widowControl w:val="0"/>
              <w:suppressAutoHyphens/>
              <w:spacing w:line="360" w:lineRule="auto"/>
            </w:pPr>
          </w:p>
        </w:tc>
        <w:tc>
          <w:tcPr>
            <w:tcW w:w="3828" w:type="dxa"/>
          </w:tcPr>
          <w:p w:rsidR="00E77839" w:rsidRPr="0041679C" w:rsidRDefault="00E77839" w:rsidP="0041679C"/>
          <w:p w:rsidR="00E77839" w:rsidRPr="006F4273" w:rsidRDefault="00E77839" w:rsidP="00E80ECA">
            <w:pPr>
              <w:rPr>
                <w:bCs/>
              </w:rPr>
            </w:pPr>
            <w:r>
              <w:rPr>
                <w:bCs/>
              </w:rPr>
              <w:t>С</w:t>
            </w:r>
            <w:r w:rsidRPr="006F4273">
              <w:rPr>
                <w:bCs/>
              </w:rPr>
              <w:t>оставлять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 графики осмотров и обследований в соответствии с нормативами, правильно определить объем работ по текущему, капитальному ремонту, и реконстр</w:t>
            </w:r>
            <w:r>
              <w:rPr>
                <w:bCs/>
              </w:rPr>
              <w:t xml:space="preserve">укции зданий, </w:t>
            </w:r>
          </w:p>
          <w:p w:rsidR="00E77839" w:rsidRPr="0041679C" w:rsidRDefault="00E77839" w:rsidP="00E80ECA">
            <w:r w:rsidRPr="006F4273">
              <w:rPr>
                <w:bCs/>
              </w:rPr>
              <w:t>оформлять пакет документов на ремонтные работы и реконструкцию зданий</w:t>
            </w:r>
          </w:p>
        </w:tc>
        <w:tc>
          <w:tcPr>
            <w:tcW w:w="1701" w:type="dxa"/>
            <w:vMerge/>
          </w:tcPr>
          <w:p w:rsidR="00E77839" w:rsidRPr="00FE2455" w:rsidRDefault="00E77839" w:rsidP="002E0283">
            <w:pPr>
              <w:pStyle w:val="ab"/>
              <w:ind w:left="-99"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E77839" w:rsidRPr="00982113" w:rsidRDefault="00E77839" w:rsidP="00982113">
            <w:pPr>
              <w:jc w:val="center"/>
              <w:rPr>
                <w:lang w:eastAsia="en-US"/>
              </w:rPr>
            </w:pPr>
          </w:p>
        </w:tc>
      </w:tr>
      <w:tr w:rsidR="00E77839" w:rsidRPr="00C04691" w:rsidTr="001C061D">
        <w:trPr>
          <w:trHeight w:val="276"/>
        </w:trPr>
        <w:tc>
          <w:tcPr>
            <w:tcW w:w="2410" w:type="dxa"/>
          </w:tcPr>
          <w:p w:rsidR="00E77839" w:rsidRDefault="00E77839" w:rsidP="0041679C">
            <w:pPr>
              <w:widowControl w:val="0"/>
              <w:suppressAutoHyphens/>
            </w:pPr>
            <w:r w:rsidRPr="006F4273">
              <w:t>ПК</w:t>
            </w:r>
            <w:r>
              <w:t xml:space="preserve"> 4.3</w:t>
            </w:r>
            <w:r w:rsidRPr="006F4273">
              <w:t xml:space="preserve"> </w:t>
            </w:r>
          </w:p>
          <w:p w:rsidR="00E77839" w:rsidRPr="006F4273" w:rsidRDefault="00E77839" w:rsidP="0041679C">
            <w:pPr>
              <w:widowControl w:val="0"/>
              <w:suppressAutoHyphens/>
            </w:pPr>
            <w:r w:rsidRPr="006F4273">
              <w:t>Выполнять мероприятия  по технической эксплуатации и реконструкции конструкций и инженерного оборудования зданий.</w:t>
            </w:r>
          </w:p>
        </w:tc>
        <w:tc>
          <w:tcPr>
            <w:tcW w:w="3828" w:type="dxa"/>
          </w:tcPr>
          <w:p w:rsidR="00E77839" w:rsidRPr="006F4273" w:rsidRDefault="00E77839" w:rsidP="00E80ECA">
            <w:pPr>
              <w:rPr>
                <w:bCs/>
              </w:rPr>
            </w:pPr>
            <w:r w:rsidRPr="006F4273">
              <w:rPr>
                <w:bCs/>
              </w:rPr>
              <w:t>Определять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и производить мероприятия, обеспечивающие нормативный срок службы конструктивных элементов зданий и инженерных сетей, проводить мероприятия по усилению конструкций, по защите конструкций от преждевременного износа.</w:t>
            </w:r>
          </w:p>
          <w:p w:rsidR="00E77839" w:rsidRPr="006F4273" w:rsidRDefault="00E77839" w:rsidP="00B32035">
            <w:pPr>
              <w:widowControl w:val="0"/>
              <w:suppressAutoHyphens/>
              <w:jc w:val="both"/>
            </w:pPr>
          </w:p>
        </w:tc>
        <w:tc>
          <w:tcPr>
            <w:tcW w:w="1701" w:type="dxa"/>
            <w:vMerge/>
          </w:tcPr>
          <w:p w:rsidR="00E77839" w:rsidRPr="00FE2455" w:rsidRDefault="00E77839" w:rsidP="002E0283">
            <w:pPr>
              <w:pStyle w:val="ab"/>
              <w:ind w:left="-99"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E77839" w:rsidRPr="00982113" w:rsidRDefault="00E77839" w:rsidP="00982113">
            <w:pPr>
              <w:jc w:val="center"/>
              <w:rPr>
                <w:lang w:eastAsia="en-US"/>
              </w:rPr>
            </w:pPr>
          </w:p>
        </w:tc>
      </w:tr>
      <w:tr w:rsidR="00E77839" w:rsidRPr="00C04691" w:rsidTr="001C061D">
        <w:trPr>
          <w:trHeight w:val="1746"/>
        </w:trPr>
        <w:tc>
          <w:tcPr>
            <w:tcW w:w="2410" w:type="dxa"/>
          </w:tcPr>
          <w:p w:rsidR="00E77839" w:rsidRPr="006F4273" w:rsidRDefault="00E77839" w:rsidP="0041679C">
            <w:pPr>
              <w:widowControl w:val="0"/>
              <w:suppressAutoHyphens/>
            </w:pPr>
            <w:r w:rsidRPr="006F4273">
              <w:lastRenderedPageBreak/>
              <w:t>ПК 4.</w:t>
            </w:r>
            <w:r>
              <w:t>4</w:t>
            </w:r>
            <w:proofErr w:type="gramStart"/>
            <w:r w:rsidRPr="006F4273">
              <w:t xml:space="preserve"> О</w:t>
            </w:r>
            <w:proofErr w:type="gramEnd"/>
            <w:r w:rsidRPr="006F4273">
              <w:t>существлять мероприятия по оценке технического состояния и реконструкции зданий.</w:t>
            </w:r>
          </w:p>
        </w:tc>
        <w:tc>
          <w:tcPr>
            <w:tcW w:w="3828" w:type="dxa"/>
          </w:tcPr>
          <w:p w:rsidR="00E77839" w:rsidRPr="00CC6511" w:rsidRDefault="00E77839" w:rsidP="008B14B3">
            <w:pPr>
              <w:widowControl w:val="0"/>
              <w:autoSpaceDE w:val="0"/>
              <w:autoSpaceDN w:val="0"/>
              <w:adjustRightInd w:val="0"/>
            </w:pPr>
            <w:r>
              <w:t xml:space="preserve"> Оценивает  </w:t>
            </w:r>
            <w:r w:rsidRPr="00CC6511">
              <w:t>объемно-планировочные и конструктивные решения реконструируемых зданий;</w:t>
            </w:r>
          </w:p>
          <w:p w:rsidR="00E77839" w:rsidRPr="00CC6511" w:rsidRDefault="00E77839" w:rsidP="008B14B3">
            <w:pPr>
              <w:widowControl w:val="0"/>
              <w:autoSpaceDE w:val="0"/>
              <w:autoSpaceDN w:val="0"/>
              <w:adjustRightInd w:val="0"/>
            </w:pPr>
            <w:r>
              <w:t xml:space="preserve">- составляет </w:t>
            </w:r>
            <w:r w:rsidRPr="00CC6511">
              <w:t>проектную, нормативную документацию по реконструкции зданий;</w:t>
            </w:r>
          </w:p>
          <w:p w:rsidR="00E77839" w:rsidRPr="00AD2CB1" w:rsidRDefault="00E77839" w:rsidP="008B14B3">
            <w:pPr>
              <w:rPr>
                <w:color w:val="000000"/>
              </w:rPr>
            </w:pPr>
            <w:r>
              <w:t xml:space="preserve">- использует </w:t>
            </w:r>
            <w:r w:rsidRPr="00CC6511">
              <w:t xml:space="preserve">методики восстановления и реконструкции инженерных </w:t>
            </w:r>
            <w:r>
              <w:t>систем и конструкций</w:t>
            </w:r>
            <w:r w:rsidRPr="00CC6511">
              <w:t>.</w:t>
            </w:r>
          </w:p>
        </w:tc>
        <w:tc>
          <w:tcPr>
            <w:tcW w:w="1701" w:type="dxa"/>
            <w:vMerge/>
          </w:tcPr>
          <w:p w:rsidR="00E77839" w:rsidRPr="00FE2455" w:rsidRDefault="00E77839" w:rsidP="002E0283">
            <w:pPr>
              <w:pStyle w:val="ab"/>
              <w:ind w:left="-99"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E77839" w:rsidRPr="00982113" w:rsidRDefault="00E77839" w:rsidP="00982113">
            <w:pPr>
              <w:jc w:val="center"/>
              <w:rPr>
                <w:lang w:eastAsia="en-US"/>
              </w:rPr>
            </w:pPr>
          </w:p>
        </w:tc>
      </w:tr>
      <w:tr w:rsidR="00E77839" w:rsidRPr="00C04691" w:rsidTr="001C061D">
        <w:trPr>
          <w:trHeight w:val="1941"/>
        </w:trPr>
        <w:tc>
          <w:tcPr>
            <w:tcW w:w="2410" w:type="dxa"/>
          </w:tcPr>
          <w:p w:rsidR="00E77839" w:rsidRPr="00234F0E" w:rsidRDefault="00E77839" w:rsidP="00234F0E">
            <w:pPr>
              <w:widowControl w:val="0"/>
              <w:suppressAutoHyphens/>
            </w:pPr>
            <w:r w:rsidRPr="00234F0E">
              <w:t>ОК1Понимать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</w:tcPr>
          <w:p w:rsidR="00E77839" w:rsidRPr="006F4273" w:rsidRDefault="00E77839" w:rsidP="00B32035">
            <w:pPr>
              <w:rPr>
                <w:bCs/>
              </w:rPr>
            </w:pPr>
            <w:r w:rsidRPr="006F4273">
              <w:rPr>
                <w:bCs/>
              </w:rPr>
              <w:t xml:space="preserve"> Активность, инициативность в процессе освоения профессиональной деятельности;</w:t>
            </w:r>
          </w:p>
          <w:p w:rsidR="00E77839" w:rsidRPr="006F4273" w:rsidRDefault="00E77839" w:rsidP="00B32035">
            <w:pPr>
              <w:rPr>
                <w:bCs/>
              </w:rPr>
            </w:pPr>
            <w:r w:rsidRPr="006F4273">
              <w:rPr>
                <w:bCs/>
              </w:rPr>
              <w:t>- наличие положительных отзывов по итогам  технологической  практики;</w:t>
            </w:r>
          </w:p>
          <w:p w:rsidR="00E77839" w:rsidRPr="006F4273" w:rsidRDefault="00E77839" w:rsidP="00B32035">
            <w:pPr>
              <w:rPr>
                <w:bCs/>
              </w:rPr>
            </w:pPr>
            <w:r w:rsidRPr="006F4273">
              <w:rPr>
                <w:bCs/>
              </w:rPr>
              <w:t>- участие в студенческих конференциях, конкурсах, в тематических классных часах.</w:t>
            </w:r>
          </w:p>
        </w:tc>
        <w:tc>
          <w:tcPr>
            <w:tcW w:w="1701" w:type="dxa"/>
            <w:vMerge/>
          </w:tcPr>
          <w:p w:rsidR="00E77839" w:rsidRPr="00FE2455" w:rsidRDefault="00E77839" w:rsidP="00C243DA">
            <w:pPr>
              <w:pStyle w:val="ab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E77839" w:rsidRPr="00982113" w:rsidRDefault="00E77839" w:rsidP="00982113">
            <w:pPr>
              <w:jc w:val="center"/>
              <w:rPr>
                <w:lang w:eastAsia="en-US"/>
              </w:rPr>
            </w:pPr>
          </w:p>
        </w:tc>
      </w:tr>
      <w:tr w:rsidR="00E77839" w:rsidRPr="00C04691" w:rsidTr="001C061D">
        <w:trPr>
          <w:trHeight w:val="2819"/>
        </w:trPr>
        <w:tc>
          <w:tcPr>
            <w:tcW w:w="2410" w:type="dxa"/>
          </w:tcPr>
          <w:p w:rsidR="00E77839" w:rsidRPr="00234F0E" w:rsidRDefault="00E77839" w:rsidP="00234F0E">
            <w:pPr>
              <w:widowControl w:val="0"/>
              <w:suppressAutoHyphens/>
              <w:ind w:right="-108"/>
            </w:pPr>
            <w:r w:rsidRPr="00234F0E">
              <w:t>ОК</w:t>
            </w:r>
            <w:r>
              <w:t xml:space="preserve"> 2</w:t>
            </w:r>
            <w:r w:rsidRPr="00234F0E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8" w:type="dxa"/>
          </w:tcPr>
          <w:p w:rsidR="00E77839" w:rsidRPr="006F4273" w:rsidRDefault="00E77839" w:rsidP="00B32035">
            <w:pPr>
              <w:rPr>
                <w:bCs/>
              </w:rPr>
            </w:pPr>
            <w:r w:rsidRPr="006F4273">
              <w:rPr>
                <w:bCs/>
              </w:rPr>
              <w:t>Инициативность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в вопросах организации выполнения оценочных и ремонтных работ;</w:t>
            </w:r>
          </w:p>
          <w:p w:rsidR="00E77839" w:rsidRPr="006F4273" w:rsidRDefault="00E77839" w:rsidP="00932F4C">
            <w:pPr>
              <w:rPr>
                <w:bCs/>
              </w:rPr>
            </w:pPr>
            <w:r w:rsidRPr="006F4273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</w:t>
            </w:r>
            <w:r>
              <w:rPr>
                <w:bCs/>
              </w:rPr>
              <w:t xml:space="preserve"> в эксплуатационных работах</w:t>
            </w:r>
          </w:p>
        </w:tc>
        <w:tc>
          <w:tcPr>
            <w:tcW w:w="1701" w:type="dxa"/>
            <w:vMerge/>
          </w:tcPr>
          <w:p w:rsidR="00E77839" w:rsidRPr="00FE2455" w:rsidRDefault="00E77839" w:rsidP="00C243DA">
            <w:pPr>
              <w:pStyle w:val="ab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E77839" w:rsidRPr="00982113" w:rsidRDefault="00E77839" w:rsidP="00982113">
            <w:pPr>
              <w:jc w:val="center"/>
              <w:rPr>
                <w:lang w:eastAsia="en-US"/>
              </w:rPr>
            </w:pPr>
          </w:p>
        </w:tc>
      </w:tr>
      <w:tr w:rsidR="00E77839" w:rsidRPr="00C04691" w:rsidTr="001C061D">
        <w:trPr>
          <w:trHeight w:val="1974"/>
        </w:trPr>
        <w:tc>
          <w:tcPr>
            <w:tcW w:w="2410" w:type="dxa"/>
          </w:tcPr>
          <w:p w:rsidR="00E77839" w:rsidRPr="00234F0E" w:rsidRDefault="00E77839" w:rsidP="00B3621C">
            <w:pPr>
              <w:widowControl w:val="0"/>
              <w:suppressAutoHyphens/>
            </w:pPr>
            <w:r w:rsidRPr="00234F0E">
              <w:t>ОК3</w:t>
            </w:r>
            <w:proofErr w:type="gramStart"/>
            <w:r>
              <w:t xml:space="preserve"> Р</w:t>
            </w:r>
            <w:proofErr w:type="gramEnd"/>
            <w:r>
              <w:t xml:space="preserve">ешать проблемы, </w:t>
            </w:r>
            <w:r w:rsidRPr="00234F0E">
              <w:t>оценивать риски и принимать решения в нестандартных ситуациях</w:t>
            </w:r>
          </w:p>
        </w:tc>
        <w:tc>
          <w:tcPr>
            <w:tcW w:w="3828" w:type="dxa"/>
          </w:tcPr>
          <w:p w:rsidR="00E77839" w:rsidRPr="006F4273" w:rsidRDefault="00E77839" w:rsidP="00982113">
            <w:r w:rsidRPr="006F4273">
              <w:rPr>
                <w:bCs/>
              </w:rPr>
              <w:t xml:space="preserve"> Пр</w:t>
            </w:r>
            <w:r>
              <w:rPr>
                <w:bCs/>
              </w:rPr>
              <w:t xml:space="preserve">инимает </w:t>
            </w:r>
            <w:r w:rsidRPr="006F4273">
              <w:rPr>
                <w:bCs/>
              </w:rPr>
              <w:t xml:space="preserve">  адекватн</w:t>
            </w:r>
            <w:r>
              <w:rPr>
                <w:bCs/>
              </w:rPr>
              <w:t>ые</w:t>
            </w:r>
            <w:r w:rsidRPr="006F4273">
              <w:rPr>
                <w:bCs/>
              </w:rPr>
              <w:t xml:space="preserve">  решени</w:t>
            </w:r>
            <w:r>
              <w:rPr>
                <w:bCs/>
              </w:rPr>
              <w:t>я</w:t>
            </w:r>
            <w:r w:rsidRPr="006F4273">
              <w:rPr>
                <w:bCs/>
              </w:rPr>
              <w:t xml:space="preserve"> в </w:t>
            </w:r>
            <w:r w:rsidRPr="006F4273">
              <w:t>стандартных и нестандар</w:t>
            </w:r>
            <w:r>
              <w:t>тных профессиональных ситуациях по ремонтным работам и эксплуатации.</w:t>
            </w:r>
          </w:p>
          <w:p w:rsidR="00E77839" w:rsidRPr="006F4273" w:rsidRDefault="00E77839" w:rsidP="00B32035">
            <w:pPr>
              <w:jc w:val="both"/>
              <w:rPr>
                <w:bCs/>
              </w:rPr>
            </w:pPr>
            <w:r w:rsidRPr="006F4273">
              <w:t>ответственность за принятые решения и поступки.</w:t>
            </w:r>
          </w:p>
        </w:tc>
        <w:tc>
          <w:tcPr>
            <w:tcW w:w="1701" w:type="dxa"/>
            <w:vMerge/>
          </w:tcPr>
          <w:p w:rsidR="00E77839" w:rsidRPr="00FE2455" w:rsidRDefault="00E77839" w:rsidP="00C243DA">
            <w:pPr>
              <w:pStyle w:val="ab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E77839" w:rsidRPr="00982113" w:rsidRDefault="00E77839" w:rsidP="00982113">
            <w:pPr>
              <w:jc w:val="center"/>
              <w:rPr>
                <w:lang w:eastAsia="en-US"/>
              </w:rPr>
            </w:pPr>
          </w:p>
        </w:tc>
      </w:tr>
      <w:tr w:rsidR="00E77839" w:rsidRPr="00C04691" w:rsidTr="001C061D">
        <w:trPr>
          <w:trHeight w:val="3030"/>
        </w:trPr>
        <w:tc>
          <w:tcPr>
            <w:tcW w:w="2410" w:type="dxa"/>
          </w:tcPr>
          <w:p w:rsidR="00E77839" w:rsidRPr="00234F0E" w:rsidRDefault="00E77839" w:rsidP="00B3621C">
            <w:pPr>
              <w:widowControl w:val="0"/>
              <w:suppressAutoHyphens/>
            </w:pPr>
            <w:r w:rsidRPr="00234F0E">
              <w:t>ОК4Осуществлять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828" w:type="dxa"/>
          </w:tcPr>
          <w:p w:rsidR="00E77839" w:rsidRPr="006F4273" w:rsidRDefault="00E77839" w:rsidP="00B32035">
            <w:pPr>
              <w:rPr>
                <w:bCs/>
              </w:rPr>
            </w:pPr>
            <w:r w:rsidRPr="006F4273">
              <w:rPr>
                <w:bCs/>
              </w:rPr>
              <w:t xml:space="preserve"> Использ</w:t>
            </w:r>
            <w:r>
              <w:rPr>
                <w:bCs/>
              </w:rPr>
              <w:t>ует</w:t>
            </w:r>
            <w:r w:rsidRPr="006F4273">
              <w:rPr>
                <w:bCs/>
              </w:rPr>
              <w:t xml:space="preserve">, в </w:t>
            </w:r>
            <w:r w:rsidRPr="006F4273">
              <w:t>профессиональной деятельности,</w:t>
            </w:r>
            <w:r w:rsidRPr="006F4273">
              <w:rPr>
                <w:bCs/>
              </w:rPr>
              <w:t xml:space="preserve"> информации о новых методах и способах ремонта и реконструкции зданий </w:t>
            </w:r>
          </w:p>
          <w:p w:rsidR="00E77839" w:rsidRPr="006F4273" w:rsidRDefault="00E77839" w:rsidP="00B32035">
            <w:r w:rsidRPr="006F4273">
              <w:rPr>
                <w:bCs/>
              </w:rPr>
              <w:t xml:space="preserve">из научно – технической литературы и </w:t>
            </w:r>
            <w:r w:rsidRPr="006F4273">
              <w:t>информационно – коммуникационных технологий.</w:t>
            </w:r>
          </w:p>
          <w:p w:rsidR="00E77839" w:rsidRPr="006F4273" w:rsidRDefault="00E77839" w:rsidP="00B32035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E77839" w:rsidRPr="00FE2455" w:rsidRDefault="00E77839" w:rsidP="00C243DA">
            <w:pPr>
              <w:pStyle w:val="ab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E77839" w:rsidRPr="00982113" w:rsidRDefault="00E77839" w:rsidP="00982113">
            <w:pPr>
              <w:jc w:val="center"/>
              <w:rPr>
                <w:lang w:eastAsia="en-US"/>
              </w:rPr>
            </w:pPr>
          </w:p>
        </w:tc>
      </w:tr>
      <w:tr w:rsidR="00E77839" w:rsidRPr="00C04691" w:rsidTr="001C061D">
        <w:trPr>
          <w:trHeight w:val="2924"/>
        </w:trPr>
        <w:tc>
          <w:tcPr>
            <w:tcW w:w="2410" w:type="dxa"/>
          </w:tcPr>
          <w:p w:rsidR="00E77839" w:rsidRPr="00234F0E" w:rsidRDefault="00E77839" w:rsidP="00B3621C">
            <w:pPr>
              <w:widowControl w:val="0"/>
              <w:suppressAutoHyphens/>
            </w:pPr>
            <w:r w:rsidRPr="00234F0E">
              <w:lastRenderedPageBreak/>
              <w:t>ОК 5Использовать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8" w:type="dxa"/>
          </w:tcPr>
          <w:p w:rsidR="00E77839" w:rsidRDefault="00E77839" w:rsidP="00B32035">
            <w:pPr>
              <w:rPr>
                <w:bCs/>
              </w:rPr>
            </w:pPr>
          </w:p>
          <w:p w:rsidR="00E77839" w:rsidRPr="006F4273" w:rsidRDefault="00E77839" w:rsidP="001D040A">
            <w:pPr>
              <w:rPr>
                <w:bCs/>
              </w:rPr>
            </w:pPr>
            <w:r w:rsidRPr="006F4273">
              <w:rPr>
                <w:bCs/>
              </w:rPr>
              <w:t xml:space="preserve"> </w:t>
            </w:r>
            <w:proofErr w:type="gramStart"/>
            <w:r w:rsidRPr="006F4273">
              <w:rPr>
                <w:bCs/>
              </w:rPr>
              <w:t>Планирование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повышения личностного и </w:t>
            </w:r>
            <w:r>
              <w:rPr>
                <w:bCs/>
              </w:rPr>
              <w:t>профессионального уровня   используя</w:t>
            </w:r>
            <w:proofErr w:type="gramEnd"/>
            <w:r>
              <w:rPr>
                <w:bCs/>
              </w:rPr>
              <w:t xml:space="preserve"> </w:t>
            </w:r>
            <w:r w:rsidRPr="00234F0E">
              <w:t>информационно-коммуникационные технологии</w:t>
            </w:r>
            <w:r>
              <w:t>.</w:t>
            </w:r>
          </w:p>
          <w:p w:rsidR="00E77839" w:rsidRPr="00FE2455" w:rsidRDefault="00E77839" w:rsidP="003B72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E24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Представление компьютерной презентации на защите квалификационного задания.</w:t>
            </w:r>
          </w:p>
        </w:tc>
        <w:tc>
          <w:tcPr>
            <w:tcW w:w="1701" w:type="dxa"/>
            <w:vMerge/>
          </w:tcPr>
          <w:p w:rsidR="00E77839" w:rsidRPr="00FE2455" w:rsidRDefault="00E77839" w:rsidP="00C243DA">
            <w:pPr>
              <w:pStyle w:val="ab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E77839" w:rsidRPr="00982113" w:rsidRDefault="00E77839" w:rsidP="00982113">
            <w:pPr>
              <w:jc w:val="center"/>
              <w:rPr>
                <w:lang w:eastAsia="en-US"/>
              </w:rPr>
            </w:pPr>
          </w:p>
        </w:tc>
      </w:tr>
      <w:tr w:rsidR="00E77839" w:rsidRPr="00C04691" w:rsidTr="001C061D">
        <w:trPr>
          <w:trHeight w:val="2146"/>
        </w:trPr>
        <w:tc>
          <w:tcPr>
            <w:tcW w:w="2410" w:type="dxa"/>
          </w:tcPr>
          <w:p w:rsidR="00E77839" w:rsidRPr="00234F0E" w:rsidRDefault="00E77839" w:rsidP="00B3621C">
            <w:pPr>
              <w:widowControl w:val="0"/>
              <w:suppressAutoHyphens/>
            </w:pPr>
            <w:r w:rsidRPr="00234F0E">
              <w:t>ОК 6</w:t>
            </w:r>
            <w:proofErr w:type="gramStart"/>
            <w:r>
              <w:t xml:space="preserve"> </w:t>
            </w:r>
            <w:r w:rsidRPr="00234F0E">
              <w:t>Р</w:t>
            </w:r>
            <w:proofErr w:type="gramEnd"/>
            <w:r w:rsidRPr="00234F0E">
              <w:t>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828" w:type="dxa"/>
          </w:tcPr>
          <w:p w:rsidR="00E77839" w:rsidRPr="006F4273" w:rsidRDefault="00E77839" w:rsidP="001D040A">
            <w:pPr>
              <w:rPr>
                <w:bCs/>
              </w:rPr>
            </w:pPr>
            <w:r w:rsidRPr="006F4273">
              <w:rPr>
                <w:bCs/>
              </w:rPr>
              <w:t>Взаимодействие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с </w:t>
            </w:r>
            <w:r>
              <w:rPr>
                <w:bCs/>
              </w:rPr>
              <w:t>однокурсниками</w:t>
            </w:r>
            <w:r w:rsidRPr="006F4273">
              <w:rPr>
                <w:bCs/>
              </w:rPr>
              <w:t>, преподавателями в ходе обучения.</w:t>
            </w:r>
          </w:p>
          <w:p w:rsidR="00E77839" w:rsidRDefault="00E77839" w:rsidP="001D040A">
            <w:r w:rsidRPr="006F4273">
              <w:rPr>
                <w:bCs/>
              </w:rPr>
              <w:t xml:space="preserve">- проявление ответственности за </w:t>
            </w:r>
            <w:r>
              <w:rPr>
                <w:bCs/>
              </w:rPr>
              <w:t xml:space="preserve"> выполненную  </w:t>
            </w:r>
            <w:r w:rsidRPr="006F4273">
              <w:rPr>
                <w:bCs/>
              </w:rPr>
              <w:t>работу</w:t>
            </w:r>
            <w:r w:rsidRPr="006F4273">
              <w:t>.</w:t>
            </w:r>
          </w:p>
          <w:p w:rsidR="00E77839" w:rsidRPr="006F4273" w:rsidRDefault="00E77839" w:rsidP="001D040A">
            <w:pPr>
              <w:rPr>
                <w:bCs/>
              </w:rPr>
            </w:pPr>
            <w:r>
              <w:t xml:space="preserve"> МЛО</w:t>
            </w:r>
          </w:p>
        </w:tc>
        <w:tc>
          <w:tcPr>
            <w:tcW w:w="1701" w:type="dxa"/>
            <w:vMerge/>
          </w:tcPr>
          <w:p w:rsidR="00E77839" w:rsidRPr="00FE2455" w:rsidRDefault="00E77839" w:rsidP="00C243DA">
            <w:pPr>
              <w:pStyle w:val="ab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E77839" w:rsidRPr="006F4273" w:rsidRDefault="00E77839" w:rsidP="00982113">
            <w:pPr>
              <w:jc w:val="center"/>
              <w:rPr>
                <w:bCs/>
                <w:i/>
              </w:rPr>
            </w:pPr>
          </w:p>
        </w:tc>
      </w:tr>
      <w:tr w:rsidR="00E77839" w:rsidRPr="00C04691" w:rsidTr="001C061D">
        <w:trPr>
          <w:trHeight w:val="3220"/>
        </w:trPr>
        <w:tc>
          <w:tcPr>
            <w:tcW w:w="2410" w:type="dxa"/>
          </w:tcPr>
          <w:p w:rsidR="00E77839" w:rsidRPr="00234F0E" w:rsidRDefault="00E77839" w:rsidP="00B3621C">
            <w:pPr>
              <w:widowControl w:val="0"/>
              <w:suppressAutoHyphens/>
            </w:pPr>
            <w:r w:rsidRPr="00234F0E">
              <w:t>ОК</w:t>
            </w:r>
            <w:r>
              <w:t xml:space="preserve"> 7</w:t>
            </w:r>
            <w:proofErr w:type="gramStart"/>
            <w:r w:rsidRPr="00234F0E">
              <w:t xml:space="preserve"> С</w:t>
            </w:r>
            <w:proofErr w:type="gramEnd"/>
            <w:r w:rsidRPr="00234F0E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828" w:type="dxa"/>
          </w:tcPr>
          <w:p w:rsidR="00E77839" w:rsidRPr="006F4273" w:rsidRDefault="00E77839" w:rsidP="00B32035">
            <w:pPr>
              <w:jc w:val="both"/>
              <w:rPr>
                <w:bCs/>
              </w:rPr>
            </w:pPr>
            <w:r w:rsidRPr="006F4273">
              <w:rPr>
                <w:bCs/>
              </w:rPr>
              <w:t>Проявление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интереса к инновациям в области профессиональной деятельности</w:t>
            </w:r>
            <w:r>
              <w:rPr>
                <w:bCs/>
              </w:rPr>
              <w:t xml:space="preserve"> ремонтных работ и эксплуатации. Ответственное  отношение за итоговые результаты.</w:t>
            </w:r>
          </w:p>
        </w:tc>
        <w:tc>
          <w:tcPr>
            <w:tcW w:w="1701" w:type="dxa"/>
            <w:vMerge/>
          </w:tcPr>
          <w:p w:rsidR="00E77839" w:rsidRPr="00FE2455" w:rsidRDefault="00E77839" w:rsidP="00C243DA">
            <w:pPr>
              <w:pStyle w:val="ab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E77839" w:rsidRPr="00982113" w:rsidRDefault="00E77839" w:rsidP="00982113">
            <w:pPr>
              <w:jc w:val="center"/>
              <w:rPr>
                <w:lang w:eastAsia="en-US"/>
              </w:rPr>
            </w:pPr>
          </w:p>
        </w:tc>
      </w:tr>
      <w:tr w:rsidR="00E77839" w:rsidRPr="00C04691" w:rsidTr="001C061D">
        <w:trPr>
          <w:trHeight w:val="3067"/>
        </w:trPr>
        <w:tc>
          <w:tcPr>
            <w:tcW w:w="2410" w:type="dxa"/>
          </w:tcPr>
          <w:p w:rsidR="00E77839" w:rsidRPr="00234F0E" w:rsidRDefault="00E77839" w:rsidP="00B3621C">
            <w:pPr>
              <w:widowControl w:val="0"/>
              <w:suppressAutoHyphens/>
            </w:pPr>
            <w:r w:rsidRPr="00234F0E">
              <w:t>ОК8Самостоятельно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8" w:type="dxa"/>
          </w:tcPr>
          <w:p w:rsidR="00E77839" w:rsidRPr="006F4273" w:rsidRDefault="00E77839" w:rsidP="00B32035">
            <w:pPr>
              <w:rPr>
                <w:bCs/>
              </w:rPr>
            </w:pPr>
            <w:r w:rsidRPr="006F4273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E77839" w:rsidRPr="006F4273" w:rsidRDefault="00E77839" w:rsidP="00B32035">
            <w:pPr>
              <w:rPr>
                <w:bCs/>
              </w:rPr>
            </w:pPr>
            <w:r w:rsidRPr="006F4273">
              <w:rPr>
                <w:bCs/>
              </w:rPr>
              <w:t>- наличие положительных отзывов по итогам  технологической  практики;</w:t>
            </w:r>
          </w:p>
          <w:p w:rsidR="00E77839" w:rsidRPr="006F4273" w:rsidRDefault="00E77839" w:rsidP="00B32035">
            <w:pPr>
              <w:rPr>
                <w:bCs/>
              </w:rPr>
            </w:pPr>
            <w:r w:rsidRPr="006F4273">
              <w:rPr>
                <w:bCs/>
              </w:rPr>
              <w:t>- участие в студенческих конференциях, конкурсах, в тематических классных часах.</w:t>
            </w:r>
          </w:p>
        </w:tc>
        <w:tc>
          <w:tcPr>
            <w:tcW w:w="1701" w:type="dxa"/>
            <w:vMerge/>
          </w:tcPr>
          <w:p w:rsidR="00E77839" w:rsidRPr="00FE2455" w:rsidRDefault="00E77839" w:rsidP="00C243DA">
            <w:pPr>
              <w:pStyle w:val="ab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E77839" w:rsidRPr="00982113" w:rsidRDefault="00E77839" w:rsidP="00982113">
            <w:pPr>
              <w:jc w:val="center"/>
              <w:rPr>
                <w:lang w:eastAsia="en-US"/>
              </w:rPr>
            </w:pPr>
          </w:p>
        </w:tc>
      </w:tr>
      <w:tr w:rsidR="00E77839" w:rsidRPr="00C04691" w:rsidTr="001C061D">
        <w:trPr>
          <w:trHeight w:val="1126"/>
        </w:trPr>
        <w:tc>
          <w:tcPr>
            <w:tcW w:w="2410" w:type="dxa"/>
          </w:tcPr>
          <w:p w:rsidR="00E77839" w:rsidRPr="00234F0E" w:rsidRDefault="00E77839" w:rsidP="00B3621C">
            <w:pPr>
              <w:widowControl w:val="0"/>
              <w:suppressAutoHyphens/>
            </w:pPr>
            <w:r w:rsidRPr="00234F0E">
              <w:t>ОК</w:t>
            </w:r>
            <w:r>
              <w:t xml:space="preserve"> 9</w:t>
            </w:r>
            <w:proofErr w:type="gramStart"/>
            <w:r w:rsidRPr="00234F0E">
              <w:t xml:space="preserve"> Б</w:t>
            </w:r>
            <w:proofErr w:type="gramEnd"/>
            <w:r w:rsidRPr="00234F0E">
              <w:t>ыть готовым к смене технологий в профессиональной деятельности.</w:t>
            </w:r>
          </w:p>
        </w:tc>
        <w:tc>
          <w:tcPr>
            <w:tcW w:w="3828" w:type="dxa"/>
          </w:tcPr>
          <w:p w:rsidR="00E77839" w:rsidRPr="006F4273" w:rsidRDefault="00E77839" w:rsidP="00B32035">
            <w:pPr>
              <w:rPr>
                <w:bCs/>
              </w:rPr>
            </w:pPr>
            <w:r w:rsidRPr="006F4273">
              <w:rPr>
                <w:bCs/>
              </w:rPr>
              <w:t>Инициативность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в вопросах организации выполнения оценочных и ремонтных работ;</w:t>
            </w:r>
          </w:p>
          <w:p w:rsidR="00E77839" w:rsidRPr="006F4273" w:rsidRDefault="00E77839" w:rsidP="00B32035">
            <w:pPr>
              <w:rPr>
                <w:bCs/>
              </w:rPr>
            </w:pPr>
            <w:r w:rsidRPr="006F4273">
              <w:rPr>
                <w:bCs/>
              </w:rPr>
              <w:t>- обоснованность постановки цели, выбора и применения методов и способов решения профессиональны</w:t>
            </w:r>
            <w:r>
              <w:rPr>
                <w:bCs/>
              </w:rPr>
              <w:t>х задач.</w:t>
            </w:r>
          </w:p>
          <w:p w:rsidR="00E77839" w:rsidRPr="006F4273" w:rsidRDefault="00E77839" w:rsidP="00B32035">
            <w:pPr>
              <w:rPr>
                <w:bCs/>
              </w:rPr>
            </w:pPr>
          </w:p>
          <w:p w:rsidR="00E77839" w:rsidRPr="006F4273" w:rsidRDefault="00E77839" w:rsidP="00B32035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E77839" w:rsidRPr="00FE2455" w:rsidRDefault="00E77839" w:rsidP="00C243DA">
            <w:pPr>
              <w:pStyle w:val="ab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E77839" w:rsidRPr="00982113" w:rsidRDefault="00E77839" w:rsidP="00982113">
            <w:pPr>
              <w:jc w:val="center"/>
              <w:rPr>
                <w:lang w:eastAsia="en-US"/>
              </w:rPr>
            </w:pPr>
          </w:p>
        </w:tc>
      </w:tr>
    </w:tbl>
    <w:p w:rsidR="00E77839" w:rsidRDefault="00E77839" w:rsidP="00C864DE">
      <w:pPr>
        <w:spacing w:after="200" w:line="288" w:lineRule="auto"/>
        <w:ind w:left="426" w:hanging="142"/>
      </w:pPr>
      <w:r>
        <w:t xml:space="preserve"> </w:t>
      </w:r>
    </w:p>
    <w:p w:rsidR="006D73FB" w:rsidRDefault="006D73FB" w:rsidP="00F83CEC">
      <w:pPr>
        <w:jc w:val="center"/>
        <w:rPr>
          <w:b/>
        </w:rPr>
      </w:pPr>
    </w:p>
    <w:p w:rsidR="006D73FB" w:rsidRDefault="006D73FB" w:rsidP="00F83CEC">
      <w:pPr>
        <w:jc w:val="center"/>
        <w:rPr>
          <w:b/>
        </w:rPr>
      </w:pPr>
    </w:p>
    <w:p w:rsidR="00E77839" w:rsidRPr="00753256" w:rsidRDefault="00E77839" w:rsidP="00F83CEC">
      <w:pPr>
        <w:jc w:val="center"/>
        <w:rPr>
          <w:b/>
        </w:rPr>
      </w:pPr>
      <w:r w:rsidRPr="00753256">
        <w:rPr>
          <w:b/>
        </w:rPr>
        <w:lastRenderedPageBreak/>
        <w:t>2. Комплект оценочных средств</w:t>
      </w:r>
    </w:p>
    <w:p w:rsidR="00E77839" w:rsidRDefault="00E77839" w:rsidP="002C7DA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FD4248" w:rsidRDefault="00E77839" w:rsidP="00FD4248">
      <w:pPr>
        <w:jc w:val="center"/>
        <w:rPr>
          <w:b/>
        </w:rPr>
      </w:pPr>
      <w:bookmarkStart w:id="0" w:name="_Toc316860041"/>
      <w:r>
        <w:rPr>
          <w:b/>
        </w:rPr>
        <w:t xml:space="preserve">2.1.  </w:t>
      </w:r>
      <w:proofErr w:type="gramStart"/>
      <w:r>
        <w:rPr>
          <w:b/>
        </w:rPr>
        <w:t>Теоретические  вопросов для подготовки к экзамен</w:t>
      </w:r>
      <w:r w:rsidR="00FD4248">
        <w:rPr>
          <w:b/>
        </w:rPr>
        <w:t>у</w:t>
      </w:r>
      <w:proofErr w:type="gramEnd"/>
    </w:p>
    <w:p w:rsidR="00E77839" w:rsidRDefault="00E77839" w:rsidP="00FD4248">
      <w:pPr>
        <w:jc w:val="center"/>
        <w:rPr>
          <w:b/>
        </w:rPr>
      </w:pPr>
      <w:r>
        <w:rPr>
          <w:b/>
        </w:rPr>
        <w:t>Эксплуатация зданий.</w:t>
      </w:r>
    </w:p>
    <w:p w:rsidR="00E77839" w:rsidRPr="00186281" w:rsidRDefault="00E77839" w:rsidP="00C864D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78" w:line="276" w:lineRule="auto"/>
        <w:ind w:left="-540"/>
        <w:jc w:val="both"/>
        <w:rPr>
          <w:color w:val="000000"/>
          <w:spacing w:val="-22"/>
        </w:rPr>
      </w:pPr>
      <w:r>
        <w:rPr>
          <w:color w:val="000000"/>
          <w:spacing w:val="-4"/>
        </w:rPr>
        <w:t>Собственность на жильё, виды собственности.</w:t>
      </w:r>
    </w:p>
    <w:p w:rsidR="00E77839" w:rsidRPr="00186281" w:rsidRDefault="00E77839" w:rsidP="00C864DE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76" w:lineRule="auto"/>
        <w:ind w:left="-540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Классификация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жилого фонда</w:t>
      </w:r>
    </w:p>
    <w:p w:rsidR="00E77839" w:rsidRPr="00186281" w:rsidRDefault="00E77839" w:rsidP="00C864DE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15"/>
        </w:rPr>
      </w:pPr>
      <w:r>
        <w:rPr>
          <w:color w:val="000000"/>
          <w:spacing w:val="-4"/>
        </w:rPr>
        <w:t xml:space="preserve"> Жилищная политика новых форм собственности.</w:t>
      </w:r>
    </w:p>
    <w:p w:rsidR="00E77839" w:rsidRPr="00186281" w:rsidRDefault="00E77839" w:rsidP="00C864DE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-540"/>
        <w:jc w:val="both"/>
        <w:rPr>
          <w:color w:val="000000"/>
          <w:spacing w:val="-11"/>
        </w:rPr>
      </w:pPr>
      <w:r>
        <w:rPr>
          <w:color w:val="000000"/>
          <w:spacing w:val="-5"/>
        </w:rPr>
        <w:t xml:space="preserve"> </w:t>
      </w:r>
      <w:r w:rsidRPr="00186281">
        <w:rPr>
          <w:color w:val="000000"/>
          <w:spacing w:val="-5"/>
        </w:rPr>
        <w:t>Каковы основные принципы управления кондоминиумом</w:t>
      </w:r>
      <w:r>
        <w:rPr>
          <w:color w:val="000000"/>
          <w:spacing w:val="-5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13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Расчет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количества рабочих в диспетчерских и аварийных службах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13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Структура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диспетчерских служб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-540"/>
        <w:jc w:val="both"/>
        <w:rPr>
          <w:color w:val="000000"/>
          <w:spacing w:val="-15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оформления заявок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shd w:val="clear" w:color="auto" w:fill="FFFFFF"/>
        <w:ind w:left="-539"/>
        <w:jc w:val="both"/>
      </w:pPr>
      <w:r w:rsidRPr="00186281">
        <w:rPr>
          <w:color w:val="000000"/>
          <w:spacing w:val="-4"/>
        </w:rPr>
        <w:t>8.</w:t>
      </w:r>
      <w:r>
        <w:rPr>
          <w:color w:val="000000"/>
          <w:spacing w:val="-4"/>
        </w:rPr>
        <w:t xml:space="preserve"> С</w:t>
      </w:r>
      <w:r w:rsidRPr="00186281">
        <w:rPr>
          <w:color w:val="000000"/>
          <w:spacing w:val="-4"/>
        </w:rPr>
        <w:t>ущность</w:t>
      </w:r>
      <w:r>
        <w:rPr>
          <w:color w:val="000000"/>
          <w:spacing w:val="-4"/>
        </w:rPr>
        <w:t xml:space="preserve">  </w:t>
      </w:r>
      <w:r w:rsidRPr="00186281">
        <w:rPr>
          <w:color w:val="000000"/>
          <w:spacing w:val="-4"/>
        </w:rPr>
        <w:t xml:space="preserve"> планово-предупредительных ремонтов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shd w:val="clear" w:color="auto" w:fill="FFFFFF"/>
        <w:tabs>
          <w:tab w:val="left" w:pos="706"/>
        </w:tabs>
        <w:ind w:left="-539"/>
        <w:jc w:val="both"/>
      </w:pPr>
      <w:r w:rsidRPr="00186281">
        <w:rPr>
          <w:color w:val="000000"/>
          <w:spacing w:val="-11"/>
        </w:rPr>
        <w:t>9.</w:t>
      </w:r>
      <w:r w:rsidRPr="006A51D8">
        <w:rPr>
          <w:color w:val="000000"/>
          <w:spacing w:val="-11"/>
        </w:rPr>
        <w:t xml:space="preserve"> </w:t>
      </w:r>
      <w:r>
        <w:rPr>
          <w:color w:val="000000"/>
          <w:spacing w:val="-4"/>
        </w:rPr>
        <w:t xml:space="preserve"> В</w:t>
      </w:r>
      <w:r w:rsidRPr="00186281">
        <w:rPr>
          <w:color w:val="000000"/>
          <w:spacing w:val="-4"/>
        </w:rPr>
        <w:t>заимосвязь</w:t>
      </w:r>
      <w:r>
        <w:rPr>
          <w:color w:val="000000"/>
          <w:spacing w:val="-4"/>
        </w:rPr>
        <w:t xml:space="preserve">  </w:t>
      </w:r>
      <w:r w:rsidRPr="00186281">
        <w:rPr>
          <w:color w:val="000000"/>
          <w:spacing w:val="-4"/>
        </w:rPr>
        <w:t xml:space="preserve"> между различными видами ремонтов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shd w:val="clear" w:color="auto" w:fill="FFFFFF"/>
        <w:tabs>
          <w:tab w:val="left" w:pos="787"/>
        </w:tabs>
        <w:ind w:left="-539"/>
        <w:jc w:val="both"/>
      </w:pPr>
      <w:r w:rsidRPr="00186281">
        <w:rPr>
          <w:color w:val="000000"/>
          <w:spacing w:val="-15"/>
        </w:rPr>
        <w:t>10.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4"/>
        </w:rPr>
        <w:t>П</w:t>
      </w:r>
      <w:r w:rsidRPr="00186281">
        <w:rPr>
          <w:color w:val="000000"/>
          <w:spacing w:val="-4"/>
        </w:rPr>
        <w:t>ериодичность</w:t>
      </w:r>
      <w:r>
        <w:rPr>
          <w:color w:val="000000"/>
          <w:spacing w:val="-4"/>
        </w:rPr>
        <w:t xml:space="preserve">  </w:t>
      </w:r>
      <w:r w:rsidRPr="00186281">
        <w:rPr>
          <w:color w:val="000000"/>
          <w:spacing w:val="-4"/>
        </w:rPr>
        <w:t xml:space="preserve"> планово-предупредительных и капитальных ремонтов</w:t>
      </w:r>
      <w:r>
        <w:rPr>
          <w:color w:val="000000"/>
          <w:spacing w:val="-4"/>
        </w:rPr>
        <w:t>.</w:t>
      </w:r>
    </w:p>
    <w:p w:rsidR="00E77839" w:rsidRDefault="00E77839" w:rsidP="00C864D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left="-540"/>
        <w:jc w:val="both"/>
        <w:rPr>
          <w:color w:val="000000"/>
          <w:spacing w:val="-31"/>
        </w:rPr>
      </w:pPr>
      <w:r>
        <w:rPr>
          <w:color w:val="000000"/>
          <w:spacing w:val="-5"/>
        </w:rPr>
        <w:t xml:space="preserve">11. </w:t>
      </w:r>
      <w:proofErr w:type="gramStart"/>
      <w:r>
        <w:rPr>
          <w:color w:val="000000"/>
          <w:spacing w:val="-5"/>
        </w:rPr>
        <w:t>Комплексный</w:t>
      </w:r>
      <w:proofErr w:type="gramEnd"/>
      <w:r>
        <w:rPr>
          <w:color w:val="000000"/>
          <w:spacing w:val="-5"/>
        </w:rPr>
        <w:t xml:space="preserve">  </w:t>
      </w:r>
      <w:r w:rsidRPr="00186281">
        <w:rPr>
          <w:color w:val="000000"/>
          <w:spacing w:val="-5"/>
        </w:rPr>
        <w:t xml:space="preserve"> ремонтом</w:t>
      </w:r>
      <w:r>
        <w:rPr>
          <w:color w:val="000000"/>
          <w:spacing w:val="-5"/>
        </w:rPr>
        <w:t>.</w:t>
      </w:r>
    </w:p>
    <w:p w:rsidR="00E77839" w:rsidRPr="00576DC3" w:rsidRDefault="00E77839" w:rsidP="00C864D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left="-540"/>
        <w:jc w:val="both"/>
        <w:rPr>
          <w:color w:val="000000"/>
          <w:spacing w:val="-31"/>
        </w:rPr>
      </w:pPr>
      <w:r>
        <w:rPr>
          <w:color w:val="000000"/>
          <w:spacing w:val="-31"/>
        </w:rPr>
        <w:t xml:space="preserve">12..  </w:t>
      </w:r>
      <w:r>
        <w:rPr>
          <w:color w:val="000000"/>
          <w:spacing w:val="-4"/>
        </w:rPr>
        <w:t>В</w:t>
      </w:r>
      <w:r w:rsidRPr="00186281">
        <w:rPr>
          <w:color w:val="000000"/>
          <w:spacing w:val="-4"/>
        </w:rPr>
        <w:t>ыборочный</w:t>
      </w:r>
      <w:r>
        <w:rPr>
          <w:color w:val="000000"/>
          <w:spacing w:val="-4"/>
        </w:rPr>
        <w:t xml:space="preserve">  </w:t>
      </w:r>
      <w:r w:rsidRPr="00186281">
        <w:rPr>
          <w:color w:val="000000"/>
          <w:spacing w:val="-4"/>
        </w:rPr>
        <w:t xml:space="preserve"> капитальный ремонт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8"/>
        </w:numPr>
        <w:shd w:val="clear" w:color="auto" w:fill="FFFFFF"/>
        <w:tabs>
          <w:tab w:val="left" w:pos="-594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</w:rPr>
      </w:pPr>
      <w:r>
        <w:rPr>
          <w:color w:val="000000"/>
          <w:spacing w:val="-5"/>
        </w:rPr>
        <w:t>Т</w:t>
      </w:r>
      <w:r w:rsidRPr="00186281">
        <w:rPr>
          <w:color w:val="000000"/>
          <w:spacing w:val="-5"/>
        </w:rPr>
        <w:t>екущий ремонт зданий</w:t>
      </w:r>
      <w:r>
        <w:rPr>
          <w:color w:val="000000"/>
          <w:spacing w:val="-5"/>
        </w:rPr>
        <w:t>.</w:t>
      </w:r>
    </w:p>
    <w:p w:rsidR="00E77839" w:rsidRDefault="00E77839" w:rsidP="00C864DE">
      <w:pPr>
        <w:shd w:val="clear" w:color="auto" w:fill="FFFFFF"/>
        <w:tabs>
          <w:tab w:val="left" w:pos="874"/>
        </w:tabs>
        <w:ind w:left="-539"/>
        <w:jc w:val="both"/>
      </w:pPr>
      <w:r>
        <w:rPr>
          <w:color w:val="000000"/>
          <w:spacing w:val="-18"/>
        </w:rPr>
        <w:t>14</w:t>
      </w:r>
      <w:r w:rsidRPr="00186281">
        <w:rPr>
          <w:color w:val="000000"/>
          <w:spacing w:val="-18"/>
        </w:rPr>
        <w:t>.</w:t>
      </w:r>
      <w:r>
        <w:rPr>
          <w:color w:val="000000"/>
          <w:spacing w:val="-18"/>
        </w:rPr>
        <w:t xml:space="preserve">  </w:t>
      </w:r>
      <w:r>
        <w:rPr>
          <w:color w:val="000000"/>
          <w:spacing w:val="-4"/>
        </w:rPr>
        <w:t xml:space="preserve">Определение </w:t>
      </w:r>
      <w:r w:rsidRPr="00186281">
        <w:rPr>
          <w:color w:val="000000"/>
          <w:spacing w:val="-4"/>
        </w:rPr>
        <w:t xml:space="preserve"> физический износ элементов здания</w:t>
      </w:r>
      <w:r>
        <w:rPr>
          <w:color w:val="000000"/>
          <w:spacing w:val="-4"/>
        </w:rPr>
        <w:t>.</w:t>
      </w:r>
    </w:p>
    <w:p w:rsidR="00E77839" w:rsidRPr="00997693" w:rsidRDefault="00E77839" w:rsidP="00C864DE">
      <w:pPr>
        <w:shd w:val="clear" w:color="auto" w:fill="FFFFFF"/>
        <w:tabs>
          <w:tab w:val="left" w:pos="874"/>
        </w:tabs>
        <w:ind w:left="-539"/>
        <w:jc w:val="both"/>
      </w:pPr>
      <w:r>
        <w:t>15.</w:t>
      </w:r>
      <w:r w:rsidRPr="00186281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</w:t>
      </w:r>
      <w:r w:rsidRPr="00186281">
        <w:rPr>
          <w:color w:val="000000"/>
          <w:spacing w:val="-4"/>
        </w:rPr>
        <w:t>тепень морального износа здания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6"/>
        </w:rPr>
      </w:pPr>
      <w:r>
        <w:rPr>
          <w:color w:val="000000"/>
          <w:spacing w:val="-4"/>
        </w:rPr>
        <w:t xml:space="preserve"> Г</w:t>
      </w:r>
      <w:r w:rsidRPr="00186281">
        <w:rPr>
          <w:color w:val="000000"/>
          <w:spacing w:val="-4"/>
        </w:rPr>
        <w:t>руппы по капитальности здания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14"/>
        </w:rPr>
      </w:pPr>
      <w:r>
        <w:rPr>
          <w:color w:val="000000"/>
          <w:spacing w:val="-5"/>
        </w:rPr>
        <w:t xml:space="preserve"> М</w:t>
      </w:r>
      <w:r w:rsidRPr="00186281">
        <w:rPr>
          <w:color w:val="000000"/>
          <w:spacing w:val="-5"/>
        </w:rPr>
        <w:t>ероприятия, обеспечиваю</w:t>
      </w:r>
      <w:r>
        <w:rPr>
          <w:color w:val="000000"/>
          <w:spacing w:val="-5"/>
        </w:rPr>
        <w:t>щие</w:t>
      </w:r>
      <w:r w:rsidRPr="00186281">
        <w:rPr>
          <w:color w:val="000000"/>
          <w:spacing w:val="-5"/>
        </w:rPr>
        <w:t xml:space="preserve"> нормативный срок службы зданий</w:t>
      </w:r>
      <w:r>
        <w:rPr>
          <w:color w:val="000000"/>
          <w:spacing w:val="-5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8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Определ</w:t>
      </w:r>
      <w:r>
        <w:rPr>
          <w:color w:val="000000"/>
          <w:spacing w:val="-4"/>
        </w:rPr>
        <w:t xml:space="preserve">ение  среднего </w:t>
      </w:r>
      <w:r w:rsidRPr="00186281">
        <w:rPr>
          <w:color w:val="000000"/>
          <w:spacing w:val="-4"/>
        </w:rPr>
        <w:t xml:space="preserve"> срок</w:t>
      </w:r>
      <w:r>
        <w:rPr>
          <w:color w:val="000000"/>
          <w:spacing w:val="-4"/>
        </w:rPr>
        <w:t>а</w:t>
      </w:r>
      <w:r w:rsidRPr="00186281">
        <w:rPr>
          <w:color w:val="000000"/>
          <w:spacing w:val="-4"/>
        </w:rPr>
        <w:t xml:space="preserve"> службы здания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приемки зданий в эксплуатацию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 </w:t>
      </w:r>
      <w:r w:rsidRPr="00186281">
        <w:rPr>
          <w:color w:val="000000"/>
          <w:spacing w:val="-6"/>
        </w:rPr>
        <w:t>Функции</w:t>
      </w:r>
      <w:r>
        <w:rPr>
          <w:color w:val="000000"/>
          <w:spacing w:val="-6"/>
        </w:rPr>
        <w:t xml:space="preserve"> </w:t>
      </w:r>
      <w:r w:rsidRPr="00186281">
        <w:rPr>
          <w:color w:val="000000"/>
          <w:spacing w:val="-6"/>
        </w:rPr>
        <w:t xml:space="preserve"> рабочей и Государственной комиссий по приемки здания в эксплуа</w:t>
      </w:r>
      <w:r w:rsidRPr="00186281">
        <w:rPr>
          <w:color w:val="000000"/>
          <w:spacing w:val="-6"/>
        </w:rPr>
        <w:softHyphen/>
        <w:t>тацию</w:t>
      </w:r>
      <w:r>
        <w:rPr>
          <w:color w:val="000000"/>
          <w:spacing w:val="-6"/>
        </w:rPr>
        <w:t>.</w:t>
      </w:r>
      <w:r w:rsidRPr="00186281">
        <w:rPr>
          <w:color w:val="000000"/>
          <w:spacing w:val="-6"/>
        </w:rPr>
        <w:t xml:space="preserve"> 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Степени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загрязненный воздух </w:t>
      </w:r>
      <w:proofErr w:type="gramStart"/>
      <w:r w:rsidRPr="00186281">
        <w:rPr>
          <w:color w:val="000000"/>
          <w:spacing w:val="-4"/>
        </w:rPr>
        <w:t>влия</w:t>
      </w:r>
      <w:r>
        <w:rPr>
          <w:color w:val="000000"/>
          <w:spacing w:val="-4"/>
        </w:rPr>
        <w:t>ющая</w:t>
      </w:r>
      <w:proofErr w:type="gramEnd"/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на строительные конструкции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Методы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защиты металлов от коррозии Вы знаете</w:t>
      </w:r>
      <w:r>
        <w:rPr>
          <w:color w:val="000000"/>
          <w:spacing w:val="-4"/>
        </w:rPr>
        <w:t>.</w:t>
      </w:r>
    </w:p>
    <w:p w:rsidR="00E77839" w:rsidRPr="00997693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4"/>
        </w:rPr>
      </w:pPr>
      <w:r w:rsidRPr="00997693">
        <w:rPr>
          <w:color w:val="000000"/>
          <w:spacing w:val="-4"/>
        </w:rPr>
        <w:t xml:space="preserve"> </w:t>
      </w:r>
      <w:proofErr w:type="gramStart"/>
      <w:r w:rsidRPr="00997693">
        <w:rPr>
          <w:color w:val="000000"/>
          <w:spacing w:val="-4"/>
        </w:rPr>
        <w:t>Условиях</w:t>
      </w:r>
      <w:proofErr w:type="gramEnd"/>
      <w:r w:rsidRPr="00997693">
        <w:rPr>
          <w:color w:val="000000"/>
          <w:spacing w:val="-4"/>
        </w:rPr>
        <w:t xml:space="preserve"> при которых происходит гниение древесины, способы защиты древе</w:t>
      </w:r>
      <w:r>
        <w:rPr>
          <w:color w:val="000000"/>
          <w:spacing w:val="-4"/>
        </w:rPr>
        <w:t>си</w:t>
      </w:r>
      <w:r>
        <w:rPr>
          <w:color w:val="000000"/>
          <w:spacing w:val="-4"/>
        </w:rPr>
        <w:softHyphen/>
        <w:t>ны от гниения.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 w:rsidRPr="00997693">
        <w:rPr>
          <w:color w:val="000000"/>
          <w:spacing w:val="-4"/>
        </w:rPr>
        <w:t xml:space="preserve"> Методы</w:t>
      </w:r>
      <w:r>
        <w:rPr>
          <w:color w:val="000000"/>
          <w:spacing w:val="-4"/>
        </w:rPr>
        <w:t xml:space="preserve"> </w:t>
      </w:r>
      <w:r w:rsidRPr="00997693">
        <w:rPr>
          <w:color w:val="000000"/>
          <w:spacing w:val="-4"/>
        </w:rPr>
        <w:t xml:space="preserve"> защиты каменных и бетонных конструкций от коррозии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Меры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защиты фундаментов от увлажнения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Способы усиления </w:t>
      </w:r>
      <w:r w:rsidRPr="00186281">
        <w:rPr>
          <w:color w:val="000000"/>
          <w:spacing w:val="-4"/>
        </w:rPr>
        <w:t xml:space="preserve"> усилению основания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обследования оснований и фундаментов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40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Виды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разрушений стен и причины, вызывающие эти разрушения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Методы </w:t>
      </w:r>
      <w:r w:rsidRPr="00186281">
        <w:rPr>
          <w:color w:val="000000"/>
          <w:spacing w:val="-4"/>
        </w:rPr>
        <w:t xml:space="preserve"> наблюдения за деформациями в стенах зданий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осмотра фасадов</w:t>
      </w:r>
      <w:r>
        <w:rPr>
          <w:color w:val="000000"/>
          <w:spacing w:val="-4"/>
        </w:rPr>
        <w:t xml:space="preserve"> зданий.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Признаки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разрушения фасадов</w:t>
      </w:r>
      <w:proofErr w:type="gramStart"/>
      <w:r w:rsidRPr="00186281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.</w:t>
      </w:r>
      <w:proofErr w:type="gramEnd"/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0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Основные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способы устранения неисправностей при разрушении фасадов.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0"/>
        </w:rPr>
      </w:pPr>
      <w:r>
        <w:rPr>
          <w:color w:val="000000"/>
          <w:spacing w:val="-5"/>
        </w:rPr>
        <w:t xml:space="preserve"> </w:t>
      </w:r>
      <w:r w:rsidRPr="00186281">
        <w:rPr>
          <w:color w:val="000000"/>
          <w:spacing w:val="-5"/>
        </w:rPr>
        <w:t>Порядок</w:t>
      </w:r>
      <w:r>
        <w:rPr>
          <w:color w:val="000000"/>
          <w:spacing w:val="-5"/>
        </w:rPr>
        <w:t xml:space="preserve"> </w:t>
      </w:r>
      <w:r w:rsidRPr="00186281">
        <w:rPr>
          <w:color w:val="000000"/>
          <w:spacing w:val="-5"/>
        </w:rPr>
        <w:t xml:space="preserve"> и сроки осмотра чердачных, междуэтажных и подвальных перекрытий</w:t>
      </w:r>
      <w:r>
        <w:rPr>
          <w:color w:val="000000"/>
          <w:spacing w:val="-5"/>
        </w:rPr>
        <w:t>.</w:t>
      </w:r>
    </w:p>
    <w:p w:rsidR="00E77839" w:rsidRPr="00186281" w:rsidRDefault="00E77839" w:rsidP="00C864DE">
      <w:pPr>
        <w:numPr>
          <w:ilvl w:val="0"/>
          <w:numId w:val="7"/>
        </w:numPr>
        <w:shd w:val="clear" w:color="auto" w:fill="FFFFFF"/>
        <w:tabs>
          <w:tab w:val="left" w:pos="773"/>
        </w:tabs>
        <w:spacing w:line="276" w:lineRule="auto"/>
        <w:ind w:left="-539"/>
      </w:pPr>
      <w:r w:rsidRPr="00186281">
        <w:rPr>
          <w:color w:val="000000"/>
          <w:spacing w:val="-5"/>
        </w:rPr>
        <w:t>Основные</w:t>
      </w:r>
      <w:r>
        <w:rPr>
          <w:color w:val="000000"/>
          <w:spacing w:val="-5"/>
        </w:rPr>
        <w:t xml:space="preserve">   </w:t>
      </w:r>
      <w:r w:rsidRPr="00186281">
        <w:rPr>
          <w:color w:val="000000"/>
          <w:spacing w:val="-5"/>
        </w:rPr>
        <w:t xml:space="preserve"> способы усиления и ремонта перекрытий различных конструкций.</w:t>
      </w:r>
      <w:r w:rsidRPr="00186281">
        <w:rPr>
          <w:color w:val="000000"/>
          <w:spacing w:val="-5"/>
        </w:rPr>
        <w:br/>
      </w:r>
      <w:r>
        <w:rPr>
          <w:color w:val="000000"/>
          <w:spacing w:val="-4"/>
        </w:rPr>
        <w:t xml:space="preserve"> 35. </w:t>
      </w:r>
      <w:r w:rsidRPr="00186281">
        <w:rPr>
          <w:color w:val="000000"/>
          <w:spacing w:val="-4"/>
        </w:rPr>
        <w:t>Особенности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эксплуатации деревянных перегородок</w:t>
      </w:r>
      <w:r>
        <w:rPr>
          <w:color w:val="000000"/>
          <w:spacing w:val="-4"/>
        </w:rPr>
        <w:t>.</w:t>
      </w:r>
    </w:p>
    <w:p w:rsidR="00E77839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1"/>
        </w:rPr>
      </w:pP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осмотра крыш</w:t>
      </w:r>
      <w:r>
        <w:rPr>
          <w:color w:val="000000"/>
          <w:spacing w:val="-4"/>
        </w:rPr>
        <w:t>.</w:t>
      </w:r>
    </w:p>
    <w:p w:rsidR="00E77839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Усиление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стропил</w:t>
      </w:r>
      <w:r>
        <w:rPr>
          <w:color w:val="000000"/>
          <w:spacing w:val="-4"/>
        </w:rPr>
        <w:t>ьных конструкций.</w:t>
      </w:r>
    </w:p>
    <w:p w:rsidR="00E77839" w:rsidRPr="0080601E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1"/>
        </w:rPr>
      </w:pPr>
      <w:r w:rsidRPr="0080601E">
        <w:rPr>
          <w:color w:val="000000"/>
          <w:spacing w:val="-5"/>
        </w:rPr>
        <w:t xml:space="preserve"> Особенности  эксплуатации невентилируемых совмещенных крыш с неорганизо</w:t>
      </w:r>
      <w:r w:rsidRPr="0080601E">
        <w:rPr>
          <w:color w:val="000000"/>
          <w:spacing w:val="-5"/>
        </w:rPr>
        <w:softHyphen/>
        <w:t>ванным водостоком</w:t>
      </w:r>
    </w:p>
    <w:p w:rsidR="00E77839" w:rsidRPr="0080601E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1"/>
        </w:rPr>
      </w:pPr>
      <w:r>
        <w:rPr>
          <w:color w:val="000000"/>
          <w:spacing w:val="-5"/>
        </w:rPr>
        <w:t xml:space="preserve"> </w:t>
      </w:r>
      <w:r w:rsidRPr="0080601E">
        <w:rPr>
          <w:color w:val="000000"/>
          <w:spacing w:val="-4"/>
        </w:rPr>
        <w:t>Порядок  и сроки ремонта лестниц.</w:t>
      </w:r>
    </w:p>
    <w:p w:rsidR="00E77839" w:rsidRPr="0080601E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4"/>
        </w:rPr>
      </w:pPr>
      <w:r w:rsidRPr="0080601E">
        <w:rPr>
          <w:color w:val="000000"/>
          <w:spacing w:val="-3"/>
        </w:rPr>
        <w:t xml:space="preserve"> Основные  мероприятия по технической эксплуатации лестниц. </w:t>
      </w:r>
    </w:p>
    <w:p w:rsidR="00E77839" w:rsidRPr="0080601E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 </w:t>
      </w:r>
      <w:r w:rsidRPr="0080601E">
        <w:rPr>
          <w:color w:val="000000"/>
          <w:spacing w:val="-4"/>
        </w:rPr>
        <w:t>Осмотр</w:t>
      </w:r>
      <w:r>
        <w:rPr>
          <w:color w:val="000000"/>
          <w:spacing w:val="-4"/>
        </w:rPr>
        <w:t xml:space="preserve"> </w:t>
      </w:r>
      <w:r w:rsidRPr="0080601E">
        <w:rPr>
          <w:color w:val="000000"/>
          <w:spacing w:val="-4"/>
        </w:rPr>
        <w:t xml:space="preserve"> окон, дверей и световых фонарей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7"/>
        </w:rPr>
      </w:pPr>
      <w:r w:rsidRPr="0080601E">
        <w:rPr>
          <w:color w:val="000000"/>
          <w:spacing w:val="-8"/>
        </w:rPr>
        <w:t xml:space="preserve"> </w:t>
      </w: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ремонта окон, дверей и световых фонарей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6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Правила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содержания системы внутреннего водопровода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6"/>
        </w:rPr>
      </w:pPr>
      <w:r>
        <w:rPr>
          <w:color w:val="000000"/>
          <w:spacing w:val="-4"/>
        </w:rPr>
        <w:lastRenderedPageBreak/>
        <w:t xml:space="preserve"> </w:t>
      </w:r>
      <w:r w:rsidRPr="00186281">
        <w:rPr>
          <w:color w:val="000000"/>
          <w:spacing w:val="-4"/>
        </w:rPr>
        <w:t>Как и где следует устанавливать водомер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8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Эксплуатационные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требования к системам канализации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Способы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предупреждения и устранения неисправностей в   системе  канализа</w:t>
      </w:r>
      <w:r w:rsidRPr="00186281">
        <w:rPr>
          <w:color w:val="000000"/>
          <w:spacing w:val="-8"/>
        </w:rPr>
        <w:t>ции.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консерв</w:t>
      </w:r>
      <w:r>
        <w:rPr>
          <w:color w:val="000000"/>
          <w:spacing w:val="-4"/>
        </w:rPr>
        <w:t>ация</w:t>
      </w:r>
      <w:r w:rsidRPr="00186281">
        <w:rPr>
          <w:color w:val="000000"/>
          <w:spacing w:val="-4"/>
        </w:rPr>
        <w:t xml:space="preserve"> систем</w:t>
      </w:r>
      <w:r>
        <w:rPr>
          <w:color w:val="000000"/>
          <w:spacing w:val="-4"/>
        </w:rPr>
        <w:t>ы</w:t>
      </w:r>
      <w:r w:rsidRPr="00186281">
        <w:rPr>
          <w:color w:val="000000"/>
          <w:spacing w:val="-4"/>
        </w:rPr>
        <w:t xml:space="preserve"> отопления на летний период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Подготовка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систем отопления к отопительному сезону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Регулировка систем вентиляции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rPr>
          <w:color w:val="000000"/>
          <w:spacing w:val="-8"/>
        </w:rPr>
      </w:pPr>
      <w:r>
        <w:rPr>
          <w:color w:val="000000"/>
          <w:spacing w:val="-3"/>
        </w:rPr>
        <w:t xml:space="preserve"> </w:t>
      </w:r>
      <w:r w:rsidRPr="00186281">
        <w:rPr>
          <w:color w:val="000000"/>
          <w:spacing w:val="-3"/>
        </w:rPr>
        <w:t>Материалы</w:t>
      </w:r>
      <w:r>
        <w:rPr>
          <w:color w:val="000000"/>
          <w:spacing w:val="-3"/>
        </w:rPr>
        <w:t xml:space="preserve"> </w:t>
      </w:r>
      <w:r w:rsidRPr="00186281">
        <w:rPr>
          <w:color w:val="000000"/>
          <w:spacing w:val="-3"/>
        </w:rPr>
        <w:t xml:space="preserve"> и соединения допускается применять при ремонте систем горячего</w:t>
      </w:r>
      <w:r>
        <w:rPr>
          <w:color w:val="000000"/>
          <w:spacing w:val="-3"/>
        </w:rPr>
        <w:t xml:space="preserve"> </w:t>
      </w:r>
      <w:r w:rsidRPr="00186281">
        <w:rPr>
          <w:color w:val="000000"/>
          <w:spacing w:val="-5"/>
        </w:rPr>
        <w:t>водоснабжения</w:t>
      </w:r>
      <w:r>
        <w:rPr>
          <w:color w:val="000000"/>
          <w:spacing w:val="-5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Основные</w:t>
      </w:r>
      <w:proofErr w:type="gramStart"/>
      <w:r>
        <w:rPr>
          <w:color w:val="000000"/>
          <w:spacing w:val="-4"/>
        </w:rPr>
        <w:t>.</w:t>
      </w:r>
      <w:proofErr w:type="gramEnd"/>
      <w:r w:rsidRPr="00186281">
        <w:rPr>
          <w:color w:val="000000"/>
          <w:spacing w:val="-4"/>
        </w:rPr>
        <w:t xml:space="preserve"> </w:t>
      </w:r>
      <w:proofErr w:type="gramStart"/>
      <w:r w:rsidRPr="00186281">
        <w:rPr>
          <w:color w:val="000000"/>
          <w:spacing w:val="-4"/>
        </w:rPr>
        <w:t>н</w:t>
      </w:r>
      <w:proofErr w:type="gramEnd"/>
      <w:r w:rsidRPr="00186281">
        <w:rPr>
          <w:color w:val="000000"/>
          <w:spacing w:val="-4"/>
        </w:rPr>
        <w:t>еисправности могут быть в системе горячего водоснабжения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Неисправности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возникают в процессе эксплуатации мусоропроводов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Санитарные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</w:t>
      </w:r>
      <w:proofErr w:type="gramStart"/>
      <w:r w:rsidRPr="00186281">
        <w:rPr>
          <w:color w:val="000000"/>
          <w:spacing w:val="-4"/>
        </w:rPr>
        <w:t>требования</w:t>
      </w:r>
      <w:proofErr w:type="gramEnd"/>
      <w:r w:rsidRPr="00186281">
        <w:rPr>
          <w:color w:val="000000"/>
          <w:spacing w:val="-4"/>
        </w:rPr>
        <w:t xml:space="preserve"> предъявля</w:t>
      </w:r>
      <w:r>
        <w:rPr>
          <w:color w:val="000000"/>
          <w:spacing w:val="-4"/>
        </w:rPr>
        <w:t>емые</w:t>
      </w:r>
      <w:r w:rsidRPr="00186281">
        <w:rPr>
          <w:color w:val="000000"/>
          <w:spacing w:val="-4"/>
        </w:rPr>
        <w:t xml:space="preserve"> при эксплуатации мусоропроводов</w:t>
      </w:r>
      <w:r>
        <w:rPr>
          <w:color w:val="000000"/>
          <w:spacing w:val="-4"/>
        </w:rPr>
        <w:t>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Подготовка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здания к зим</w:t>
      </w:r>
      <w:r>
        <w:rPr>
          <w:color w:val="000000"/>
          <w:spacing w:val="-4"/>
        </w:rPr>
        <w:t>нему периоду.</w:t>
      </w:r>
    </w:p>
    <w:p w:rsidR="00E77839" w:rsidRPr="00186281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Подготовка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к сезонной эксплуатации конструктивных элементов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5"/>
        </w:rPr>
        <w:t>зданий</w:t>
      </w:r>
      <w:r>
        <w:rPr>
          <w:color w:val="000000"/>
          <w:spacing w:val="-5"/>
        </w:rPr>
        <w:t>.</w:t>
      </w:r>
    </w:p>
    <w:p w:rsidR="00E77839" w:rsidRDefault="00E77839" w:rsidP="00C864DE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Особенности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эксплуатации общественных зданий различного назначения</w:t>
      </w:r>
      <w:r>
        <w:rPr>
          <w:color w:val="000000"/>
          <w:spacing w:val="-4"/>
        </w:rPr>
        <w:t>.</w:t>
      </w:r>
    </w:p>
    <w:p w:rsidR="00E77839" w:rsidRPr="00C864DE" w:rsidRDefault="00E77839" w:rsidP="00860C39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center"/>
        <w:rPr>
          <w:b/>
          <w:color w:val="000000"/>
          <w:spacing w:val="-9"/>
        </w:rPr>
      </w:pPr>
      <w:r w:rsidRPr="00C864DE">
        <w:rPr>
          <w:b/>
        </w:rPr>
        <w:t>Реконструкция зданий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>Нагрузки и воздействия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>Цели и задачи при реконструкции строительных конструкций.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>Инженерные изыскания площадки реконструируемого объекта.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>Особенности реконструкции промышленных зданий и сооружений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>Критерии экономичности проектных решений реконструкции зданий и сооружений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>Техническое обслуживание и усиление оснований.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>Укрепление фундаментов.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>Усиление фундаментов.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 xml:space="preserve">Условия примыкания новых фундаментов к </w:t>
      </w:r>
      <w:proofErr w:type="gramStart"/>
      <w:r w:rsidRPr="00AD34E6">
        <w:t>существующим</w:t>
      </w:r>
      <w:proofErr w:type="gramEnd"/>
      <w:r w:rsidRPr="00AD34E6">
        <w:t>.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>Восстановление гидроизоляции стен подвала и цокольных этажей.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>Улучшение аэрации  стен подвала.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>Определенно остаточной несущей способности кирпичной кладки.</w:t>
      </w:r>
    </w:p>
    <w:p w:rsidR="00E77839" w:rsidRPr="00AD34E6" w:rsidRDefault="00E77839" w:rsidP="00EB7354">
      <w:pPr>
        <w:numPr>
          <w:ilvl w:val="0"/>
          <w:numId w:val="9"/>
        </w:numPr>
        <w:ind w:left="-426" w:firstLine="0"/>
        <w:jc w:val="both"/>
      </w:pPr>
      <w:r w:rsidRPr="00AD34E6">
        <w:t>Ремонт кирпичных стен. Стадии работы кирпичной кладки. Устройство пояса жесткости.</w:t>
      </w:r>
    </w:p>
    <w:p w:rsidR="00E77839" w:rsidRPr="00AD34E6" w:rsidRDefault="00E77839" w:rsidP="00EB7354">
      <w:pPr>
        <w:ind w:left="-426"/>
        <w:jc w:val="both"/>
      </w:pPr>
      <w:r w:rsidRPr="00AD34E6">
        <w:t xml:space="preserve">14. Расчет узла </w:t>
      </w:r>
      <w:proofErr w:type="spellStart"/>
      <w:r w:rsidRPr="00AD34E6">
        <w:t>опирания</w:t>
      </w:r>
      <w:proofErr w:type="spellEnd"/>
      <w:r w:rsidRPr="00AD34E6">
        <w:t xml:space="preserve"> ригеля на кирпичную стену.</w:t>
      </w:r>
    </w:p>
    <w:p w:rsidR="00E77839" w:rsidRPr="00AD34E6" w:rsidRDefault="00E77839" w:rsidP="00EB7354">
      <w:pPr>
        <w:ind w:left="-426"/>
        <w:jc w:val="both"/>
      </w:pPr>
      <w:r w:rsidRPr="00AD34E6">
        <w:t>15. Усиление каменных конструкций обоймами.</w:t>
      </w:r>
    </w:p>
    <w:p w:rsidR="00E77839" w:rsidRPr="00AD34E6" w:rsidRDefault="00E77839" w:rsidP="00EB7354">
      <w:pPr>
        <w:ind w:left="-426"/>
        <w:jc w:val="both"/>
      </w:pPr>
      <w:r w:rsidRPr="00AD34E6">
        <w:t>16. Расчет усиления центрально нагруженного столба.</w:t>
      </w:r>
    </w:p>
    <w:p w:rsidR="00E77839" w:rsidRPr="00AD34E6" w:rsidRDefault="00E77839" w:rsidP="00EB7354">
      <w:pPr>
        <w:ind w:left="-426"/>
        <w:jc w:val="both"/>
      </w:pPr>
      <w:r w:rsidRPr="00AD34E6">
        <w:t>17. Повышение пространственной жесткости кирпичных зданий</w:t>
      </w:r>
    </w:p>
    <w:p w:rsidR="00E77839" w:rsidRPr="00AD34E6" w:rsidRDefault="00E77839" w:rsidP="00EB7354">
      <w:pPr>
        <w:ind w:left="-426"/>
        <w:jc w:val="both"/>
        <w:rPr>
          <w:rFonts w:eastAsia="Helvetica-Bold"/>
        </w:rPr>
      </w:pPr>
      <w:r w:rsidRPr="00AD34E6">
        <w:rPr>
          <w:rFonts w:eastAsia="Helvetica-Bold"/>
        </w:rPr>
        <w:t>18. Определение остаточной несущей способности железобетонных конструкций.</w:t>
      </w:r>
    </w:p>
    <w:p w:rsidR="00E77839" w:rsidRPr="00AD34E6" w:rsidRDefault="00E77839" w:rsidP="00EB7354">
      <w:pPr>
        <w:ind w:left="-426"/>
        <w:jc w:val="both"/>
        <w:rPr>
          <w:rFonts w:eastAsia="Helvetica-Bold"/>
        </w:rPr>
      </w:pPr>
      <w:r w:rsidRPr="00AD34E6">
        <w:rPr>
          <w:rFonts w:eastAsia="Helvetica-Bold"/>
        </w:rPr>
        <w:t>19. Усиление железобетонных колонн.</w:t>
      </w:r>
    </w:p>
    <w:p w:rsidR="00E77839" w:rsidRPr="00AD34E6" w:rsidRDefault="00E77839" w:rsidP="00EB7354">
      <w:pPr>
        <w:ind w:left="-426"/>
        <w:jc w:val="both"/>
        <w:rPr>
          <w:rFonts w:eastAsia="Helvetica-Bold"/>
        </w:rPr>
      </w:pPr>
      <w:r w:rsidRPr="00AD34E6">
        <w:rPr>
          <w:rFonts w:eastAsia="Helvetica-Bold"/>
        </w:rPr>
        <w:t xml:space="preserve">20. Усиление консолей железобетонных колонн и </w:t>
      </w:r>
      <w:proofErr w:type="spellStart"/>
      <w:r w:rsidRPr="00AD34E6">
        <w:rPr>
          <w:rFonts w:eastAsia="Helvetica-Bold"/>
        </w:rPr>
        <w:t>опирания</w:t>
      </w:r>
      <w:proofErr w:type="spellEnd"/>
      <w:r w:rsidRPr="00AD34E6">
        <w:rPr>
          <w:rFonts w:eastAsia="Helvetica-Bold"/>
        </w:rPr>
        <w:t xml:space="preserve"> балок.</w:t>
      </w:r>
    </w:p>
    <w:p w:rsidR="00E77839" w:rsidRPr="00AD34E6" w:rsidRDefault="00E77839" w:rsidP="00EB7354">
      <w:pPr>
        <w:ind w:left="-426"/>
        <w:jc w:val="both"/>
        <w:rPr>
          <w:rFonts w:eastAsia="Helvetica-Bold"/>
        </w:rPr>
      </w:pPr>
      <w:r w:rsidRPr="00AD34E6">
        <w:rPr>
          <w:rFonts w:eastAsia="Helvetica-Bold"/>
        </w:rPr>
        <w:t>21. Усиление плит покрытий и перекрытий</w:t>
      </w:r>
    </w:p>
    <w:p w:rsidR="00E77839" w:rsidRPr="00AD34E6" w:rsidRDefault="00E77839" w:rsidP="00EB7354">
      <w:pPr>
        <w:ind w:left="-426"/>
        <w:jc w:val="both"/>
        <w:rPr>
          <w:rFonts w:eastAsia="Helvetica-Bold"/>
        </w:rPr>
      </w:pPr>
      <w:r w:rsidRPr="00AD34E6">
        <w:rPr>
          <w:rFonts w:eastAsia="Helvetica-Bold"/>
        </w:rPr>
        <w:t>22. Усиление стыков конструкций.</w:t>
      </w:r>
    </w:p>
    <w:p w:rsidR="00E77839" w:rsidRPr="007C783E" w:rsidRDefault="00E77839" w:rsidP="00EB7354">
      <w:pPr>
        <w:ind w:left="-426"/>
        <w:jc w:val="both"/>
        <w:rPr>
          <w:rFonts w:eastAsia="Helvetica-Bold"/>
        </w:rPr>
      </w:pPr>
      <w:r w:rsidRPr="00AD34E6">
        <w:rPr>
          <w:rFonts w:eastAsia="Helvetica-Bold"/>
        </w:rPr>
        <w:t xml:space="preserve">23. Усиление капителей </w:t>
      </w:r>
      <w:proofErr w:type="spellStart"/>
      <w:r w:rsidRPr="00AD34E6">
        <w:rPr>
          <w:rFonts w:eastAsia="Helvetica-Bold"/>
        </w:rPr>
        <w:t>безбалочных</w:t>
      </w:r>
      <w:proofErr w:type="spellEnd"/>
      <w:r w:rsidRPr="00AD34E6">
        <w:rPr>
          <w:rFonts w:eastAsia="Helvetica-Bold"/>
        </w:rPr>
        <w:t xml:space="preserve"> перекрытий.</w:t>
      </w:r>
    </w:p>
    <w:p w:rsidR="00E77839" w:rsidRPr="00AD34E6" w:rsidRDefault="00E77839" w:rsidP="00EB7354">
      <w:pPr>
        <w:ind w:left="-426"/>
      </w:pPr>
      <w:r w:rsidRPr="00AD34E6">
        <w:t>24. Реконструкция жилых и административных зданий с надстройкой мансард и антресольных этажей. Опыт реконструкции без отселения.</w:t>
      </w:r>
    </w:p>
    <w:p w:rsidR="00E77839" w:rsidRPr="00AD34E6" w:rsidRDefault="00E77839" w:rsidP="00EB7354">
      <w:pPr>
        <w:ind w:left="-426"/>
        <w:jc w:val="both"/>
        <w:rPr>
          <w:rFonts w:eastAsia="Helvetica-Bold"/>
        </w:rPr>
      </w:pPr>
      <w:r w:rsidRPr="00AD34E6">
        <w:rPr>
          <w:rFonts w:eastAsia="Helvetica-Bold"/>
        </w:rPr>
        <w:t>25. Конструкции балконов, их усиление.</w:t>
      </w:r>
    </w:p>
    <w:p w:rsidR="00E77839" w:rsidRDefault="00E77839" w:rsidP="00EB7354">
      <w:pPr>
        <w:autoSpaceDE w:val="0"/>
        <w:autoSpaceDN w:val="0"/>
        <w:adjustRightInd w:val="0"/>
        <w:ind w:left="-426"/>
        <w:rPr>
          <w:rFonts w:eastAsia="Helvetica-Bold"/>
        </w:rPr>
      </w:pPr>
      <w:r w:rsidRPr="00AD34E6">
        <w:rPr>
          <w:rFonts w:eastAsia="Helvetica-Bold"/>
        </w:rPr>
        <w:t xml:space="preserve">26. Усиление железобетонных балок изменением </w:t>
      </w:r>
      <w:proofErr w:type="gramStart"/>
      <w:r w:rsidRPr="00AD34E6">
        <w:rPr>
          <w:rFonts w:eastAsia="Helvetica-Bold"/>
        </w:rPr>
        <w:t>расчетной</w:t>
      </w:r>
      <w:proofErr w:type="gramEnd"/>
      <w:r w:rsidRPr="00AD34E6">
        <w:rPr>
          <w:rFonts w:eastAsia="Helvetica-Bold"/>
        </w:rPr>
        <w:t xml:space="preserve"> схем  и напряженного состояния.</w:t>
      </w:r>
    </w:p>
    <w:p w:rsidR="00E77839" w:rsidRPr="007C783E" w:rsidRDefault="00E77839" w:rsidP="00EB7354">
      <w:pPr>
        <w:autoSpaceDE w:val="0"/>
        <w:autoSpaceDN w:val="0"/>
        <w:adjustRightInd w:val="0"/>
        <w:ind w:left="-426"/>
        <w:rPr>
          <w:rFonts w:eastAsia="Helvetica-Bold"/>
        </w:rPr>
      </w:pPr>
      <w:r w:rsidRPr="00AD34E6">
        <w:t>27. Основные дефекты и повреждения металлических конструкций. Факторы, влияющие на состояние металлических конструкций.</w:t>
      </w:r>
    </w:p>
    <w:p w:rsidR="00E77839" w:rsidRPr="00AD34E6" w:rsidRDefault="00E77839" w:rsidP="00EB7354">
      <w:pPr>
        <w:ind w:left="-426"/>
        <w:jc w:val="both"/>
      </w:pPr>
      <w:r w:rsidRPr="00AD34E6">
        <w:t>28. Усиление металлоконструкций методом увеличения сечения.</w:t>
      </w:r>
    </w:p>
    <w:p w:rsidR="00E77839" w:rsidRPr="00392260" w:rsidRDefault="00E77839" w:rsidP="00392260">
      <w:pPr>
        <w:ind w:left="-426"/>
        <w:jc w:val="both"/>
      </w:pPr>
      <w:r w:rsidRPr="00AD34E6">
        <w:t>29. Усиление металлических балок методом изменения расчетной схемы.</w:t>
      </w:r>
    </w:p>
    <w:p w:rsidR="00E77839" w:rsidRDefault="00E77839" w:rsidP="00EB7354">
      <w:pPr>
        <w:ind w:left="-426"/>
        <w:jc w:val="both"/>
        <w:rPr>
          <w:rFonts w:eastAsia="Helvetica-Bold"/>
        </w:rPr>
      </w:pPr>
      <w:r w:rsidRPr="00AD34E6">
        <w:rPr>
          <w:rFonts w:eastAsia="Helvetica-Bold"/>
        </w:rPr>
        <w:t>30. Принципы усиления деревянных конструкций.</w:t>
      </w:r>
    </w:p>
    <w:p w:rsidR="00E77839" w:rsidRPr="00AD34E6" w:rsidRDefault="00E77839" w:rsidP="00EB7354">
      <w:pPr>
        <w:ind w:left="-426"/>
        <w:jc w:val="both"/>
        <w:rPr>
          <w:rFonts w:eastAsia="Helvetica-Bold"/>
        </w:rPr>
      </w:pPr>
      <w:r w:rsidRPr="00AD34E6">
        <w:rPr>
          <w:rFonts w:eastAsia="Helvetica-Bold"/>
        </w:rPr>
        <w:t>31. Усиление деревянных перекрытий.</w:t>
      </w:r>
    </w:p>
    <w:p w:rsidR="00E77839" w:rsidRPr="00AD34E6" w:rsidRDefault="00E77839" w:rsidP="00EB7354">
      <w:pPr>
        <w:ind w:left="-426"/>
        <w:jc w:val="both"/>
        <w:rPr>
          <w:rFonts w:eastAsia="Helvetica-Bold"/>
        </w:rPr>
      </w:pPr>
      <w:r w:rsidRPr="00AD34E6">
        <w:rPr>
          <w:rFonts w:eastAsia="Helvetica-Bold"/>
        </w:rPr>
        <w:t>32. Усиление элементов стропильной крыши.</w:t>
      </w:r>
    </w:p>
    <w:p w:rsidR="00E77839" w:rsidRDefault="00E77839" w:rsidP="00EB7354">
      <w:pPr>
        <w:ind w:left="-426"/>
        <w:jc w:val="both"/>
        <w:rPr>
          <w:rFonts w:eastAsia="Helvetica-Bold"/>
        </w:rPr>
      </w:pPr>
      <w:r w:rsidRPr="00AD34E6">
        <w:rPr>
          <w:rFonts w:eastAsia="Helvetica-Bold"/>
        </w:rPr>
        <w:t>33. Использование композитных материалов для ремонта конструкций.</w:t>
      </w:r>
    </w:p>
    <w:p w:rsidR="00E77839" w:rsidRDefault="00E77839" w:rsidP="00EB73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spacing w:val="-15"/>
        </w:rPr>
      </w:pPr>
      <w:r>
        <w:rPr>
          <w:color w:val="000000"/>
          <w:spacing w:val="-4"/>
        </w:rPr>
        <w:t>34.</w:t>
      </w:r>
      <w:r w:rsidRPr="00186281">
        <w:rPr>
          <w:color w:val="000000"/>
          <w:spacing w:val="-4"/>
        </w:rPr>
        <w:t>В чем заключается полная перепланировка в старых домах</w:t>
      </w:r>
      <w:r>
        <w:rPr>
          <w:color w:val="000000"/>
          <w:spacing w:val="-4"/>
        </w:rPr>
        <w:t>.</w:t>
      </w:r>
    </w:p>
    <w:p w:rsidR="00E77839" w:rsidRPr="00841B73" w:rsidRDefault="00E77839" w:rsidP="00EB73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spacing w:val="-15"/>
        </w:rPr>
      </w:pPr>
      <w:r w:rsidRPr="00AD34E6">
        <w:rPr>
          <w:rFonts w:eastAsia="Helvetica-Bold"/>
        </w:rPr>
        <w:t xml:space="preserve">35. Усиление крупнопанельных зданий поверхностно - </w:t>
      </w:r>
      <w:proofErr w:type="spellStart"/>
      <w:r w:rsidRPr="00AD34E6">
        <w:rPr>
          <w:rFonts w:eastAsia="Helvetica-Bold"/>
        </w:rPr>
        <w:t>оклеечным</w:t>
      </w:r>
      <w:proofErr w:type="spellEnd"/>
      <w:r w:rsidRPr="00AD34E6">
        <w:rPr>
          <w:rFonts w:eastAsia="Helvetica-Bold"/>
        </w:rPr>
        <w:t xml:space="preserve"> стеклопакетом.</w:t>
      </w:r>
    </w:p>
    <w:p w:rsidR="00E77839" w:rsidRPr="00AD34E6" w:rsidRDefault="00E77839" w:rsidP="00EB7354">
      <w:pPr>
        <w:ind w:left="-426"/>
        <w:jc w:val="both"/>
        <w:rPr>
          <w:rFonts w:eastAsia="Helvetica-Bold"/>
        </w:rPr>
      </w:pPr>
      <w:r w:rsidRPr="00AD34E6">
        <w:rPr>
          <w:rFonts w:eastAsia="Helvetica-Bold"/>
        </w:rPr>
        <w:lastRenderedPageBreak/>
        <w:t>36. Усиление конструкций с использованием полимерных материалов.</w:t>
      </w:r>
    </w:p>
    <w:p w:rsidR="00E77839" w:rsidRPr="00AD34E6" w:rsidRDefault="00E77839" w:rsidP="00EB7354">
      <w:pPr>
        <w:ind w:left="-426"/>
        <w:jc w:val="both"/>
      </w:pPr>
      <w:r w:rsidRPr="00AD34E6">
        <w:t>37. Современные технологии гидроизоляции с помощью герметики на минеральной основе.</w:t>
      </w:r>
    </w:p>
    <w:p w:rsidR="00E77839" w:rsidRPr="00AD34E6" w:rsidRDefault="00E77839" w:rsidP="00EB7354">
      <w:pPr>
        <w:ind w:left="-426"/>
        <w:jc w:val="both"/>
      </w:pPr>
      <w:r w:rsidRPr="00AD34E6">
        <w:t>38. Изменение планировки помещений, возведение надстроек, улучшение архитектурной выразительности зданий.</w:t>
      </w:r>
    </w:p>
    <w:p w:rsidR="00E77839" w:rsidRPr="00AD34E6" w:rsidRDefault="00E77839" w:rsidP="00EB7354">
      <w:pPr>
        <w:ind w:left="-426"/>
      </w:pPr>
      <w:r w:rsidRPr="00AD34E6">
        <w:t>39. Ремон</w:t>
      </w:r>
      <w:r>
        <w:t>т</w:t>
      </w:r>
      <w:r w:rsidRPr="00AD34E6">
        <w:t xml:space="preserve"> штукатурки и реставрации фасадов зданий. Очистка и защита фасадов.</w:t>
      </w:r>
    </w:p>
    <w:p w:rsidR="00E77839" w:rsidRPr="00AD34E6" w:rsidRDefault="00E77839" w:rsidP="00EB7354">
      <w:pPr>
        <w:framePr w:hSpace="180" w:wrap="around" w:vAnchor="page" w:hAnchor="margin" w:y="1486"/>
        <w:ind w:left="-426"/>
      </w:pPr>
      <w:r>
        <w:t xml:space="preserve">   </w:t>
      </w:r>
      <w:r w:rsidRPr="00AD34E6">
        <w:t xml:space="preserve">                                                         </w:t>
      </w:r>
    </w:p>
    <w:p w:rsidR="00E77839" w:rsidRPr="00AD34E6" w:rsidRDefault="00E77839" w:rsidP="00EB7354">
      <w:pPr>
        <w:ind w:left="-426"/>
      </w:pPr>
      <w:r w:rsidRPr="00AD34E6">
        <w:t>40.Современные технологии  ремонта замены лестниц.</w:t>
      </w:r>
    </w:p>
    <w:p w:rsidR="00E77839" w:rsidRDefault="00E77839" w:rsidP="00EB7354">
      <w:pPr>
        <w:ind w:left="-426"/>
      </w:pPr>
      <w:r>
        <w:t xml:space="preserve"> 41. </w:t>
      </w:r>
      <w:r w:rsidRPr="00AD34E6">
        <w:t>Ремонт и замена инженерного оборудования.</w:t>
      </w:r>
    </w:p>
    <w:p w:rsidR="00E77839" w:rsidRPr="00186281" w:rsidRDefault="00E77839" w:rsidP="00EB7354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spacing w:val="-15"/>
        </w:rPr>
      </w:pPr>
      <w:r>
        <w:t>42.</w:t>
      </w:r>
      <w:r>
        <w:rPr>
          <w:color w:val="000000"/>
          <w:spacing w:val="-4"/>
        </w:rPr>
        <w:t xml:space="preserve">  </w:t>
      </w:r>
      <w:r w:rsidRPr="00186281">
        <w:rPr>
          <w:color w:val="000000"/>
          <w:spacing w:val="-4"/>
        </w:rPr>
        <w:t>Какие существуют виды переустройства старых зданий</w:t>
      </w:r>
      <w:r>
        <w:rPr>
          <w:color w:val="000000"/>
          <w:spacing w:val="-4"/>
        </w:rPr>
        <w:t>.</w:t>
      </w:r>
    </w:p>
    <w:p w:rsidR="00E77839" w:rsidRPr="0001419E" w:rsidRDefault="00E77839" w:rsidP="00EB73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color w:val="000000"/>
          <w:spacing w:val="-15"/>
        </w:rPr>
      </w:pPr>
      <w:r>
        <w:rPr>
          <w:color w:val="000000"/>
          <w:spacing w:val="-4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9"/>
      </w:tblGrid>
      <w:tr w:rsidR="00E77839" w:rsidRPr="00392260" w:rsidTr="00672CB0">
        <w:trPr>
          <w:trHeight w:val="7483"/>
        </w:trPr>
        <w:tc>
          <w:tcPr>
            <w:tcW w:w="9579" w:type="dxa"/>
          </w:tcPr>
          <w:p w:rsidR="00E77839" w:rsidRPr="00392260" w:rsidRDefault="00E77839" w:rsidP="002C7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C7DAF">
              <w:t xml:space="preserve">    </w:t>
            </w:r>
            <w:bookmarkStart w:id="1" w:name="_Toc307286524"/>
            <w:bookmarkStart w:id="2" w:name="_Toc307286523"/>
            <w:bookmarkStart w:id="3" w:name="_Toc307286517"/>
            <w:bookmarkStart w:id="4" w:name="_Toc316860044"/>
            <w:bookmarkEnd w:id="0"/>
            <w:r w:rsidRPr="00392260">
              <w:rPr>
                <w:b/>
                <w:bCs/>
              </w:rPr>
              <w:t>2.2 Задание на экзамен</w:t>
            </w:r>
            <w:r w:rsidR="00980A33">
              <w:rPr>
                <w:b/>
                <w:bCs/>
              </w:rPr>
              <w:t xml:space="preserve"> (к)</w:t>
            </w:r>
            <w:r w:rsidRPr="00392260">
              <w:rPr>
                <w:b/>
                <w:bCs/>
              </w:rPr>
              <w:t xml:space="preserve">  по </w:t>
            </w:r>
            <w:r w:rsidRPr="00392260">
              <w:rPr>
                <w:b/>
              </w:rPr>
              <w:t>ПМ. 04</w:t>
            </w:r>
            <w:r>
              <w:rPr>
                <w:b/>
              </w:rPr>
              <w:t>.</w:t>
            </w:r>
            <w:r w:rsidR="00980A33">
              <w:rPr>
                <w:b/>
              </w:rPr>
              <w:t xml:space="preserve"> </w:t>
            </w:r>
            <w:r w:rsidRPr="00392260">
              <w:rPr>
                <w:b/>
              </w:rPr>
              <w:t xml:space="preserve"> </w:t>
            </w:r>
            <w:r w:rsidR="00980A33">
              <w:rPr>
                <w:b/>
              </w:rPr>
              <w:t>«</w:t>
            </w:r>
            <w:r w:rsidRPr="00392260">
              <w:rPr>
                <w:b/>
              </w:rPr>
              <w:t>Организация видов работ при эксплуатации и реконструкции строительных объектов</w:t>
            </w:r>
            <w:r w:rsidR="00980A33">
              <w:rPr>
                <w:b/>
              </w:rPr>
              <w:t>»</w:t>
            </w:r>
            <w:r w:rsidRPr="00392260">
              <w:rPr>
                <w:b/>
              </w:rPr>
              <w:t>.</w:t>
            </w:r>
          </w:p>
          <w:p w:rsidR="00E77839" w:rsidRPr="005E4673" w:rsidRDefault="00980A33" w:rsidP="00980A33">
            <w:pPr>
              <w:spacing w:line="360" w:lineRule="auto"/>
              <w:jc w:val="center"/>
              <w:rPr>
                <w:b/>
                <w:bCs/>
              </w:rPr>
            </w:pPr>
            <w:r w:rsidRPr="005E4673">
              <w:rPr>
                <w:b/>
                <w:bCs/>
              </w:rPr>
              <w:t>Для заочного отделения.</w:t>
            </w:r>
          </w:p>
          <w:p w:rsidR="00E77839" w:rsidRPr="00392260" w:rsidRDefault="00E77839" w:rsidP="002C7DAF">
            <w:pPr>
              <w:spacing w:line="360" w:lineRule="auto"/>
            </w:pPr>
            <w:r w:rsidRPr="00392260">
              <w:t xml:space="preserve"> Для  гражданского здания определить:</w:t>
            </w:r>
          </w:p>
          <w:p w:rsidR="00E77839" w:rsidRPr="00392260" w:rsidRDefault="00E77839" w:rsidP="002C7DAF">
            <w:pPr>
              <w:spacing w:line="360" w:lineRule="auto"/>
            </w:pPr>
            <w:r w:rsidRPr="00392260">
              <w:t>-капитальность;</w:t>
            </w:r>
          </w:p>
          <w:p w:rsidR="00E77839" w:rsidRPr="00392260" w:rsidRDefault="00E77839" w:rsidP="002C7DAF">
            <w:pPr>
              <w:spacing w:line="360" w:lineRule="auto"/>
            </w:pPr>
            <w:r w:rsidRPr="00392260">
              <w:t>-срок эксплуатации;</w:t>
            </w:r>
          </w:p>
          <w:p w:rsidR="00E77839" w:rsidRPr="00392260" w:rsidRDefault="00E77839" w:rsidP="002C7DAF">
            <w:pPr>
              <w:spacing w:line="360" w:lineRule="auto"/>
            </w:pPr>
            <w:r w:rsidRPr="00392260">
              <w:t>-год постройки;</w:t>
            </w:r>
          </w:p>
          <w:p w:rsidR="00E77839" w:rsidRPr="00392260" w:rsidRDefault="00E77839" w:rsidP="002C7DAF">
            <w:pPr>
              <w:spacing w:line="360" w:lineRule="auto"/>
            </w:pPr>
            <w:r w:rsidRPr="00392260">
              <w:t>-фактический срок эксплуатации;</w:t>
            </w:r>
          </w:p>
          <w:p w:rsidR="00E77839" w:rsidRPr="00392260" w:rsidRDefault="00E77839" w:rsidP="002C7DAF">
            <w:pPr>
              <w:spacing w:line="360" w:lineRule="auto"/>
            </w:pPr>
            <w:r w:rsidRPr="00392260">
              <w:t>-техническое состояние;</w:t>
            </w:r>
          </w:p>
          <w:p w:rsidR="00E77839" w:rsidRPr="00392260" w:rsidRDefault="00E77839" w:rsidP="002C7DAF">
            <w:pPr>
              <w:spacing w:line="360" w:lineRule="auto"/>
            </w:pPr>
            <w:r w:rsidRPr="00392260">
              <w:t>- определить по тех. состоянию мероприятия по реконструкции;</w:t>
            </w:r>
          </w:p>
          <w:p w:rsidR="00E77839" w:rsidRPr="00392260" w:rsidRDefault="00E77839" w:rsidP="002C7DAF">
            <w:pPr>
              <w:spacing w:line="360" w:lineRule="auto"/>
            </w:pPr>
            <w:r w:rsidRPr="00392260">
              <w:t>- методы и способы усиления;</w:t>
            </w:r>
          </w:p>
          <w:p w:rsidR="00E77839" w:rsidRPr="00392260" w:rsidRDefault="00E77839" w:rsidP="002C7DAF">
            <w:pPr>
              <w:spacing w:line="360" w:lineRule="auto"/>
            </w:pPr>
            <w:r w:rsidRPr="00392260">
              <w:t>- охарактеризовать современные технологию выполнения работ;</w:t>
            </w:r>
          </w:p>
          <w:p w:rsidR="00E77839" w:rsidRPr="00392260" w:rsidRDefault="00E77839" w:rsidP="002C7DAF">
            <w:pPr>
              <w:spacing w:line="360" w:lineRule="auto"/>
            </w:pPr>
            <w:r w:rsidRPr="00392260">
              <w:t>- машины  механизмы, используемые при реконструкции зданий.</w:t>
            </w:r>
          </w:p>
          <w:p w:rsidR="00E77839" w:rsidRPr="00392260" w:rsidRDefault="00E77839" w:rsidP="002C7DAF">
            <w:pPr>
              <w:spacing w:line="360" w:lineRule="auto"/>
            </w:pPr>
            <w:r w:rsidRPr="00392260">
              <w:t>Для выполнения задания принять жилое или общественное здание, на основе которого дать ответы на поставленные вопросы.</w:t>
            </w:r>
          </w:p>
          <w:p w:rsidR="00E77839" w:rsidRPr="00392260" w:rsidRDefault="00E77839" w:rsidP="002C7DAF">
            <w:pPr>
              <w:spacing w:line="360" w:lineRule="auto"/>
              <w:rPr>
                <w:bCs/>
                <w:color w:val="000000"/>
                <w:spacing w:val="-1"/>
              </w:rPr>
            </w:pPr>
            <w:r w:rsidRPr="00392260">
              <w:t xml:space="preserve">Вам следует создать </w:t>
            </w:r>
            <w:r w:rsidRPr="00392260">
              <w:rPr>
                <w:bCs/>
                <w:color w:val="000000"/>
                <w:spacing w:val="-1"/>
              </w:rPr>
              <w:t>презентацию или видео фильм  на 4-6 минут, на основе которо</w:t>
            </w:r>
            <w:r>
              <w:rPr>
                <w:bCs/>
                <w:color w:val="000000"/>
                <w:spacing w:val="-1"/>
              </w:rPr>
              <w:t>го</w:t>
            </w:r>
            <w:r w:rsidRPr="00392260">
              <w:rPr>
                <w:bCs/>
                <w:color w:val="000000"/>
                <w:spacing w:val="-1"/>
              </w:rPr>
              <w:t xml:space="preserve"> озвучить все поставленные вопросы.</w:t>
            </w:r>
          </w:p>
          <w:p w:rsidR="00E77839" w:rsidRDefault="00E77839" w:rsidP="002C7DAF">
            <w:pPr>
              <w:spacing w:line="360" w:lineRule="auto"/>
            </w:pPr>
            <w:r w:rsidRPr="00392260">
              <w:rPr>
                <w:bCs/>
                <w:color w:val="000000"/>
                <w:spacing w:val="-1"/>
              </w:rPr>
              <w:t>Здание по назначению принять самостоятельно на выбор (</w:t>
            </w:r>
            <w:r w:rsidRPr="00392260">
              <w:t>жилое или общественное).</w:t>
            </w:r>
          </w:p>
          <w:p w:rsidR="00980A33" w:rsidRPr="00392260" w:rsidRDefault="00980A33" w:rsidP="00980A33">
            <w:pPr>
              <w:spacing w:line="360" w:lineRule="auto"/>
              <w:jc w:val="center"/>
            </w:pPr>
            <w:r>
              <w:t>Желаю удачи.</w:t>
            </w:r>
          </w:p>
          <w:p w:rsidR="00E77839" w:rsidRPr="00392260" w:rsidRDefault="00E77839" w:rsidP="00392260">
            <w:pPr>
              <w:pStyle w:val="31"/>
              <w:spacing w:after="0" w:line="360" w:lineRule="auto"/>
              <w:ind w:left="720"/>
              <w:jc w:val="both"/>
              <w:rPr>
                <w:sz w:val="24"/>
                <w:szCs w:val="24"/>
              </w:rPr>
            </w:pPr>
          </w:p>
          <w:bookmarkEnd w:id="1"/>
          <w:p w:rsidR="00E77839" w:rsidRPr="00392260" w:rsidRDefault="00E77839" w:rsidP="00392260">
            <w:pPr>
              <w:jc w:val="both"/>
              <w:rPr>
                <w:bCs/>
              </w:rPr>
            </w:pPr>
          </w:p>
        </w:tc>
      </w:tr>
      <w:bookmarkEnd w:id="2"/>
    </w:tbl>
    <w:p w:rsidR="00E77839" w:rsidRPr="0078615E" w:rsidRDefault="00E77839" w:rsidP="00672CB0">
      <w:pPr>
        <w:spacing w:line="360" w:lineRule="auto"/>
      </w:pPr>
    </w:p>
    <w:bookmarkEnd w:id="3"/>
    <w:bookmarkEnd w:id="4"/>
    <w:p w:rsidR="005E4673" w:rsidRDefault="005E4673" w:rsidP="005E467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Задание для дневного отделения.</w:t>
      </w:r>
    </w:p>
    <w:p w:rsidR="005E4673" w:rsidRDefault="005E4673" w:rsidP="00672CB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775CD" w:rsidRDefault="005E4673" w:rsidP="00672CB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284"/>
      </w:pPr>
      <w:r>
        <w:t>Подготовить отчет по производственной практике создать,  на основе его, портфол</w:t>
      </w:r>
      <w:r w:rsidR="004775CD">
        <w:t>и</w:t>
      </w:r>
      <w:r>
        <w:t>о</w:t>
      </w:r>
      <w:r w:rsidR="00FD4248">
        <w:t xml:space="preserve">.  </w:t>
      </w:r>
      <w:r w:rsidR="004775CD">
        <w:t xml:space="preserve">По </w:t>
      </w:r>
      <w:r w:rsidR="00D127DE">
        <w:t xml:space="preserve">  </w:t>
      </w:r>
      <w:r w:rsidR="004775CD">
        <w:t>з</w:t>
      </w:r>
      <w:r w:rsidR="00FD4248">
        <w:t>ащит</w:t>
      </w:r>
      <w:r w:rsidR="004775CD">
        <w:t>е</w:t>
      </w:r>
      <w:r w:rsidR="00FD4248">
        <w:t xml:space="preserve"> </w:t>
      </w:r>
      <w:r w:rsidR="004775CD">
        <w:t>отчета  определяется оценка за экзамен по</w:t>
      </w:r>
      <w:r w:rsidR="00D127DE">
        <w:t xml:space="preserve"> </w:t>
      </w:r>
      <w:r w:rsidR="004775CD">
        <w:t>ПМ04.</w:t>
      </w:r>
    </w:p>
    <w:p w:rsidR="005E4673" w:rsidRDefault="00A8055A" w:rsidP="00672CB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    </w:t>
      </w:r>
      <w:r w:rsidR="004775CD">
        <w:t>Отчет  составить   в соответствии с заданием по практике</w:t>
      </w:r>
      <w:r w:rsidR="00D127DE">
        <w:t xml:space="preserve">, в котором должно быть </w:t>
      </w:r>
      <w:r>
        <w:t xml:space="preserve"> </w:t>
      </w:r>
      <w:r w:rsidR="00D127DE">
        <w:t xml:space="preserve">отображено: </w:t>
      </w:r>
    </w:p>
    <w:p w:rsidR="00A8055A" w:rsidRDefault="00A8055A" w:rsidP="00672CB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- </w:t>
      </w:r>
      <w:r>
        <w:tab/>
        <w:t>организационный момент;</w:t>
      </w:r>
    </w:p>
    <w:p w:rsidR="00A8055A" w:rsidRDefault="00A8055A" w:rsidP="00672CB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>- оценка объекта ремонта;</w:t>
      </w:r>
    </w:p>
    <w:p w:rsidR="00A8055A" w:rsidRDefault="00A8055A" w:rsidP="00672CB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>- подготовительные работы (демонтаж);</w:t>
      </w:r>
    </w:p>
    <w:p w:rsidR="00A8055A" w:rsidRDefault="00A8055A" w:rsidP="00672CB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>- поэтапный технологический процесс выполнения ремонтных работ;</w:t>
      </w:r>
    </w:p>
    <w:p w:rsidR="00A8055A" w:rsidRDefault="00F941CD" w:rsidP="00672CB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>- заключение;</w:t>
      </w:r>
    </w:p>
    <w:p w:rsidR="00F941CD" w:rsidRDefault="00F941CD" w:rsidP="00672CB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>- приложение визуальной информации.</w:t>
      </w:r>
    </w:p>
    <w:p w:rsidR="00A8055A" w:rsidRDefault="00A8055A" w:rsidP="00672CB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   Защиту представить в виде презентации</w:t>
      </w:r>
      <w:r w:rsidR="00672CB0">
        <w:t xml:space="preserve"> (портфолио)</w:t>
      </w:r>
      <w:proofErr w:type="gramStart"/>
      <w:r w:rsidR="00F941CD">
        <w:t xml:space="preserve"> ,</w:t>
      </w:r>
      <w:proofErr w:type="gramEnd"/>
      <w:r w:rsidR="00F941CD">
        <w:t xml:space="preserve"> можно защищаться группой по 2- 3 студента, но при этом каждый должен проявить  профессиональные и общие компетенции.</w:t>
      </w:r>
    </w:p>
    <w:p w:rsidR="00F941CD" w:rsidRDefault="00F941CD" w:rsidP="00672CB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E77839" w:rsidRDefault="005E4673" w:rsidP="00672CB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  <w:sectPr w:rsidR="00E77839" w:rsidSect="00C864D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b/>
        </w:rPr>
        <w:t xml:space="preserve"> </w:t>
      </w:r>
    </w:p>
    <w:p w:rsidR="00E77839" w:rsidRPr="00672CB0" w:rsidRDefault="00E77839" w:rsidP="00672CB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</w:t>
      </w:r>
      <w:r w:rsidR="00672CB0">
        <w:rPr>
          <w:b/>
          <w:bCs/>
          <w:sz w:val="23"/>
          <w:szCs w:val="23"/>
        </w:rPr>
        <w:t xml:space="preserve">         </w:t>
      </w:r>
    </w:p>
    <w:p w:rsidR="00E77839" w:rsidRDefault="00E77839" w:rsidP="006E0C2A">
      <w:pPr>
        <w:tabs>
          <w:tab w:val="left" w:pos="12000"/>
        </w:tabs>
        <w:jc w:val="center"/>
        <w:rPr>
          <w:b/>
        </w:rPr>
      </w:pPr>
      <w:r>
        <w:rPr>
          <w:b/>
        </w:rPr>
        <w:t xml:space="preserve">2.3 </w:t>
      </w:r>
      <w:r w:rsidRPr="007866CD">
        <w:rPr>
          <w:b/>
        </w:rPr>
        <w:t>Оценочный лист</w:t>
      </w:r>
    </w:p>
    <w:p w:rsidR="00E77839" w:rsidRPr="007866CD" w:rsidRDefault="00E77839" w:rsidP="006E0C2A">
      <w:pPr>
        <w:tabs>
          <w:tab w:val="left" w:pos="12000"/>
        </w:tabs>
        <w:jc w:val="center"/>
        <w:rPr>
          <w:b/>
        </w:rPr>
      </w:pPr>
      <w:r w:rsidRPr="007866CD">
        <w:rPr>
          <w:b/>
        </w:rPr>
        <w:t>Освоения профессиональных и общих компетенций</w:t>
      </w:r>
    </w:p>
    <w:p w:rsidR="00E77839" w:rsidRPr="00E13E4B" w:rsidRDefault="00E77839" w:rsidP="006E0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13E4B">
        <w:rPr>
          <w:b/>
        </w:rPr>
        <w:t>ПМ. 04 Организация видов работ при эксплуатации и реконструкции строительных объектов.</w:t>
      </w:r>
    </w:p>
    <w:p w:rsidR="00E77839" w:rsidRPr="007866CD" w:rsidRDefault="00E77839" w:rsidP="006E0C2A">
      <w:pPr>
        <w:jc w:val="center"/>
        <w:rPr>
          <w:b/>
        </w:rPr>
      </w:pPr>
      <w:r w:rsidRPr="007866CD">
        <w:rPr>
          <w:b/>
        </w:rPr>
        <w:t xml:space="preserve">Вид аттестации: </w:t>
      </w:r>
      <w:r>
        <w:rPr>
          <w:b/>
        </w:rPr>
        <w:t xml:space="preserve"> экзамен</w:t>
      </w:r>
      <w:r w:rsidR="00F941CD">
        <w:rPr>
          <w:b/>
        </w:rPr>
        <w:t xml:space="preserve"> (</w:t>
      </w:r>
      <w:r w:rsidR="003A0B82">
        <w:rPr>
          <w:b/>
        </w:rPr>
        <w:t>квалификационный)</w:t>
      </w:r>
      <w:r>
        <w:rPr>
          <w:b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527"/>
        <w:gridCol w:w="1417"/>
        <w:gridCol w:w="7515"/>
      </w:tblGrid>
      <w:tr w:rsidR="00E77839" w:rsidRPr="00AD2CB1" w:rsidTr="000D58C4">
        <w:trPr>
          <w:trHeight w:val="276"/>
        </w:trPr>
        <w:tc>
          <w:tcPr>
            <w:tcW w:w="1100" w:type="dxa"/>
            <w:vMerge w:val="restart"/>
          </w:tcPr>
          <w:p w:rsidR="00E77839" w:rsidRPr="00AD2CB1" w:rsidRDefault="00E77839" w:rsidP="00F331A9">
            <w:proofErr w:type="spellStart"/>
            <w:r w:rsidRPr="00AD2CB1">
              <w:t>Видкомпетенции</w:t>
            </w:r>
            <w:proofErr w:type="spellEnd"/>
          </w:p>
        </w:tc>
        <w:tc>
          <w:tcPr>
            <w:tcW w:w="5527" w:type="dxa"/>
            <w:vMerge w:val="restart"/>
          </w:tcPr>
          <w:p w:rsidR="00E77839" w:rsidRPr="00AD2CB1" w:rsidRDefault="00E77839" w:rsidP="00F331A9">
            <w:pPr>
              <w:jc w:val="center"/>
            </w:pPr>
            <w:r w:rsidRPr="00AD2CB1">
              <w:t>Название  компетенции</w:t>
            </w:r>
          </w:p>
          <w:p w:rsidR="00E77839" w:rsidRPr="00AD2CB1" w:rsidRDefault="00E77839" w:rsidP="00F331A9">
            <w:pPr>
              <w:jc w:val="center"/>
            </w:pPr>
            <w:r w:rsidRPr="00AD2CB1">
              <w:t>(вид  деятельности)</w:t>
            </w:r>
          </w:p>
        </w:tc>
        <w:tc>
          <w:tcPr>
            <w:tcW w:w="1417" w:type="dxa"/>
            <w:vMerge w:val="restart"/>
          </w:tcPr>
          <w:p w:rsidR="00E77839" w:rsidRPr="00AD2CB1" w:rsidRDefault="00E77839" w:rsidP="00F331A9">
            <w:pPr>
              <w:jc w:val="center"/>
            </w:pPr>
            <w:proofErr w:type="gramStart"/>
            <w:r w:rsidRPr="00AD2CB1">
              <w:t>К-во</w:t>
            </w:r>
            <w:proofErr w:type="gramEnd"/>
            <w:r>
              <w:t xml:space="preserve"> </w:t>
            </w:r>
            <w:r w:rsidRPr="00AD2CB1">
              <w:t>балл.</w:t>
            </w:r>
          </w:p>
        </w:tc>
        <w:tc>
          <w:tcPr>
            <w:tcW w:w="7515" w:type="dxa"/>
            <w:vMerge w:val="restart"/>
          </w:tcPr>
          <w:p w:rsidR="00E77839" w:rsidRPr="00AD2CB1" w:rsidRDefault="00E77839" w:rsidP="00F331A9">
            <w:pPr>
              <w:jc w:val="center"/>
            </w:pPr>
            <w:r w:rsidRPr="00AD2CB1">
              <w:t>Признаки (проявления)</w:t>
            </w:r>
          </w:p>
        </w:tc>
      </w:tr>
      <w:tr w:rsidR="00E77839" w:rsidRPr="00AD2CB1" w:rsidTr="000D58C4">
        <w:trPr>
          <w:trHeight w:val="276"/>
        </w:trPr>
        <w:tc>
          <w:tcPr>
            <w:tcW w:w="1100" w:type="dxa"/>
            <w:vMerge/>
            <w:vAlign w:val="center"/>
          </w:tcPr>
          <w:p w:rsidR="00E77839" w:rsidRPr="00AD2CB1" w:rsidRDefault="00E77839" w:rsidP="00F331A9"/>
        </w:tc>
        <w:tc>
          <w:tcPr>
            <w:tcW w:w="5527" w:type="dxa"/>
            <w:vMerge/>
            <w:vAlign w:val="center"/>
          </w:tcPr>
          <w:p w:rsidR="00E77839" w:rsidRPr="00AD2CB1" w:rsidRDefault="00E77839" w:rsidP="00F331A9"/>
        </w:tc>
        <w:tc>
          <w:tcPr>
            <w:tcW w:w="1417" w:type="dxa"/>
            <w:vMerge/>
            <w:vAlign w:val="center"/>
          </w:tcPr>
          <w:p w:rsidR="00E77839" w:rsidRPr="00AD2CB1" w:rsidRDefault="00E77839" w:rsidP="00F331A9"/>
        </w:tc>
        <w:tc>
          <w:tcPr>
            <w:tcW w:w="7515" w:type="dxa"/>
            <w:vMerge/>
            <w:vAlign w:val="center"/>
          </w:tcPr>
          <w:p w:rsidR="00E77839" w:rsidRPr="00AD2CB1" w:rsidRDefault="00E77839" w:rsidP="00F331A9"/>
        </w:tc>
      </w:tr>
      <w:tr w:rsidR="00E77839" w:rsidRPr="00AD2CB1" w:rsidTr="000D58C4">
        <w:trPr>
          <w:trHeight w:val="807"/>
        </w:trPr>
        <w:tc>
          <w:tcPr>
            <w:tcW w:w="1100" w:type="dxa"/>
            <w:vMerge w:val="restart"/>
          </w:tcPr>
          <w:p w:rsidR="00E77839" w:rsidRPr="00AD2CB1" w:rsidRDefault="00E77839" w:rsidP="00F331A9">
            <w:r w:rsidRPr="00AD2CB1">
              <w:t>Профессиональные</w:t>
            </w:r>
          </w:p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pPr>
              <w:autoSpaceDE w:val="0"/>
              <w:autoSpaceDN w:val="0"/>
              <w:adjustRightInd w:val="0"/>
            </w:pPr>
            <w:r w:rsidRPr="00AD2CB1">
              <w:t>ПК 4.1. Принимать участие в диагностике технического состояния конструктивных элементов эксплуатируемых зданий.</w:t>
            </w:r>
          </w:p>
        </w:tc>
        <w:tc>
          <w:tcPr>
            <w:tcW w:w="1417" w:type="dxa"/>
          </w:tcPr>
          <w:p w:rsidR="00E77839" w:rsidRPr="00AD2CB1" w:rsidRDefault="00E77839" w:rsidP="00F331A9">
            <w:pPr>
              <w:jc w:val="center"/>
            </w:pPr>
            <w:r w:rsidRPr="00AD2CB1">
              <w:t>0-2</w:t>
            </w:r>
          </w:p>
          <w:p w:rsidR="00E77839" w:rsidRPr="00AD2CB1" w:rsidRDefault="00E77839" w:rsidP="00F331A9">
            <w:pPr>
              <w:jc w:val="center"/>
            </w:pPr>
          </w:p>
        </w:tc>
        <w:tc>
          <w:tcPr>
            <w:tcW w:w="7515" w:type="dxa"/>
          </w:tcPr>
          <w:p w:rsidR="00E77839" w:rsidRPr="006F4273" w:rsidRDefault="00E77839" w:rsidP="008B14B3">
            <w:pPr>
              <w:widowControl w:val="0"/>
              <w:suppressAutoHyphens/>
            </w:pPr>
            <w:r w:rsidRPr="006F4273">
              <w:rPr>
                <w:bCs/>
              </w:rPr>
              <w:t>Определ</w:t>
            </w:r>
            <w:r>
              <w:rPr>
                <w:bCs/>
              </w:rPr>
              <w:t xml:space="preserve">ение </w:t>
            </w:r>
            <w:r w:rsidRPr="006F4273">
              <w:rPr>
                <w:bCs/>
              </w:rPr>
              <w:t xml:space="preserve"> техническ</w:t>
            </w:r>
            <w:r>
              <w:rPr>
                <w:bCs/>
              </w:rPr>
              <w:t>ого</w:t>
            </w:r>
            <w:r w:rsidRPr="006F4273">
              <w:rPr>
                <w:bCs/>
              </w:rPr>
              <w:t xml:space="preserve"> состояни</w:t>
            </w:r>
            <w:r>
              <w:rPr>
                <w:bCs/>
              </w:rPr>
              <w:t>я</w:t>
            </w:r>
            <w:r w:rsidRPr="006F4273">
              <w:rPr>
                <w:bCs/>
              </w:rPr>
              <w:t xml:space="preserve"> и физическ</w:t>
            </w:r>
            <w:r>
              <w:rPr>
                <w:bCs/>
              </w:rPr>
              <w:t>ого</w:t>
            </w:r>
            <w:r w:rsidRPr="006F4273">
              <w:rPr>
                <w:bCs/>
              </w:rPr>
              <w:t xml:space="preserve"> износ</w:t>
            </w:r>
            <w:r>
              <w:rPr>
                <w:bCs/>
              </w:rPr>
              <w:t>а</w:t>
            </w:r>
            <w:r w:rsidRPr="006F4273">
              <w:rPr>
                <w:bCs/>
              </w:rPr>
              <w:t xml:space="preserve"> конструктивных элементов зданий, инженерных сетей и  всего  здания, на основе диагностики и сроку службы зданий</w:t>
            </w:r>
            <w:r>
              <w:rPr>
                <w:bCs/>
              </w:rPr>
              <w:t>.</w:t>
            </w:r>
          </w:p>
        </w:tc>
      </w:tr>
      <w:tr w:rsidR="00E77839" w:rsidRPr="00AD2CB1" w:rsidTr="000D58C4">
        <w:trPr>
          <w:trHeight w:val="535"/>
        </w:trPr>
        <w:tc>
          <w:tcPr>
            <w:tcW w:w="1100" w:type="dxa"/>
            <w:vMerge/>
            <w:vAlign w:val="center"/>
          </w:tcPr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pPr>
              <w:rPr>
                <w:rFonts w:eastAsia="SimSun"/>
              </w:rPr>
            </w:pPr>
            <w:r w:rsidRPr="00AD2CB1">
              <w:t>ПК 4.2. Организовать работу по технической эксплуатации сооружений  в соответствии с нормативно – технической документацией.</w:t>
            </w:r>
          </w:p>
        </w:tc>
        <w:tc>
          <w:tcPr>
            <w:tcW w:w="1417" w:type="dxa"/>
          </w:tcPr>
          <w:p w:rsidR="00E77839" w:rsidRPr="00AD2CB1" w:rsidRDefault="00E77839" w:rsidP="00F331A9">
            <w:pPr>
              <w:jc w:val="center"/>
            </w:pPr>
            <w:r w:rsidRPr="00AD2CB1">
              <w:t>0-2</w:t>
            </w:r>
          </w:p>
          <w:p w:rsidR="00E77839" w:rsidRPr="00AD2CB1" w:rsidRDefault="00E77839" w:rsidP="00F331A9">
            <w:pPr>
              <w:jc w:val="center"/>
            </w:pPr>
          </w:p>
        </w:tc>
        <w:tc>
          <w:tcPr>
            <w:tcW w:w="7515" w:type="dxa"/>
          </w:tcPr>
          <w:p w:rsidR="00E77839" w:rsidRPr="006F4273" w:rsidRDefault="00E77839" w:rsidP="00F01C57">
            <w:pPr>
              <w:rPr>
                <w:bCs/>
              </w:rPr>
            </w:pPr>
            <w:r>
              <w:rPr>
                <w:bCs/>
              </w:rPr>
              <w:t>С</w:t>
            </w:r>
            <w:r w:rsidRPr="006F4273">
              <w:rPr>
                <w:bCs/>
              </w:rPr>
              <w:t>оставлять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 графики осмотров и обследований в соответствии с нормативами, правильно определить объем работ по текущему, капитальному ремонту, и реконстр</w:t>
            </w:r>
            <w:r>
              <w:rPr>
                <w:bCs/>
              </w:rPr>
              <w:t xml:space="preserve">укции зданий, </w:t>
            </w:r>
          </w:p>
          <w:p w:rsidR="00E77839" w:rsidRPr="00AD2CB1" w:rsidRDefault="00E77839" w:rsidP="00F01C57">
            <w:pPr>
              <w:jc w:val="both"/>
            </w:pPr>
            <w:r w:rsidRPr="006F4273">
              <w:rPr>
                <w:bCs/>
              </w:rPr>
              <w:t>оформлять пакет документов на ремонтные работы и реконструкцию зданий</w:t>
            </w:r>
          </w:p>
        </w:tc>
      </w:tr>
      <w:tr w:rsidR="00E77839" w:rsidRPr="00AD2CB1" w:rsidTr="000D58C4">
        <w:trPr>
          <w:trHeight w:val="535"/>
        </w:trPr>
        <w:tc>
          <w:tcPr>
            <w:tcW w:w="1100" w:type="dxa"/>
            <w:vMerge/>
            <w:vAlign w:val="center"/>
          </w:tcPr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r w:rsidRPr="00AD2CB1">
              <w:t>ПК 4.3. Выполнять мероприятия  по технической эксплуатации инженерного оборудования зданий.</w:t>
            </w:r>
          </w:p>
          <w:p w:rsidR="00E77839" w:rsidRPr="00AD2CB1" w:rsidRDefault="00E77839" w:rsidP="00F331A9">
            <w:pPr>
              <w:rPr>
                <w:rFonts w:eastAsia="SimSun"/>
              </w:rPr>
            </w:pPr>
          </w:p>
        </w:tc>
        <w:tc>
          <w:tcPr>
            <w:tcW w:w="1417" w:type="dxa"/>
          </w:tcPr>
          <w:p w:rsidR="00E77839" w:rsidRPr="00AD2CB1" w:rsidRDefault="00E77839" w:rsidP="00F331A9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E77839" w:rsidRPr="006F4273" w:rsidRDefault="00E77839" w:rsidP="00F01C57">
            <w:pPr>
              <w:rPr>
                <w:bCs/>
              </w:rPr>
            </w:pPr>
            <w:r w:rsidRPr="006F4273">
              <w:rPr>
                <w:bCs/>
              </w:rPr>
              <w:t>Определять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и производить мероприятия, обеспечивающие нормативный срок службы конструктивных элементов зданий и инженерных сетей, проводить мероприятия по усилению конструкций, по защите конструкций от преждевременного износа.</w:t>
            </w:r>
          </w:p>
          <w:p w:rsidR="00E77839" w:rsidRPr="00A179E8" w:rsidRDefault="00E77839" w:rsidP="00F331A9">
            <w:pPr>
              <w:rPr>
                <w:color w:val="000000"/>
              </w:rPr>
            </w:pPr>
          </w:p>
        </w:tc>
      </w:tr>
      <w:tr w:rsidR="00E77839" w:rsidRPr="00AD2CB1" w:rsidTr="000D58C4">
        <w:trPr>
          <w:trHeight w:val="535"/>
        </w:trPr>
        <w:tc>
          <w:tcPr>
            <w:tcW w:w="1100" w:type="dxa"/>
            <w:vMerge/>
            <w:vAlign w:val="center"/>
          </w:tcPr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CB1">
              <w:t>ПК 4.4. Осуществлять мероприятия по оценке технического состояния и реконструкции зданий.</w:t>
            </w:r>
          </w:p>
          <w:p w:rsidR="00E77839" w:rsidRPr="00AD2CB1" w:rsidRDefault="00E77839" w:rsidP="00F331A9"/>
        </w:tc>
        <w:tc>
          <w:tcPr>
            <w:tcW w:w="1417" w:type="dxa"/>
          </w:tcPr>
          <w:p w:rsidR="00E77839" w:rsidRDefault="00E77839" w:rsidP="00F331A9"/>
          <w:p w:rsidR="00E77839" w:rsidRPr="00AD2CB1" w:rsidRDefault="00E77839" w:rsidP="00F331A9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E77839" w:rsidRPr="00CC6511" w:rsidRDefault="00E77839" w:rsidP="00F331A9">
            <w:pPr>
              <w:widowControl w:val="0"/>
              <w:autoSpaceDE w:val="0"/>
              <w:autoSpaceDN w:val="0"/>
              <w:adjustRightInd w:val="0"/>
            </w:pPr>
            <w:r>
              <w:t xml:space="preserve"> Оценивает  </w:t>
            </w:r>
            <w:r w:rsidRPr="00CC6511">
              <w:t>объемно-планировочные и конструктивные решения реконструируемых зданий;</w:t>
            </w:r>
          </w:p>
          <w:p w:rsidR="00E77839" w:rsidRPr="00CC6511" w:rsidRDefault="00E77839" w:rsidP="00F331A9">
            <w:pPr>
              <w:widowControl w:val="0"/>
              <w:autoSpaceDE w:val="0"/>
              <w:autoSpaceDN w:val="0"/>
              <w:adjustRightInd w:val="0"/>
            </w:pPr>
            <w:r>
              <w:t xml:space="preserve">- составляет </w:t>
            </w:r>
            <w:r w:rsidRPr="00CC6511">
              <w:t>проектную, нормативную документацию по реконструкции зданий;</w:t>
            </w:r>
          </w:p>
          <w:p w:rsidR="00E77839" w:rsidRPr="00AD2CB1" w:rsidRDefault="00E77839" w:rsidP="00F331A9">
            <w:pPr>
              <w:rPr>
                <w:color w:val="000000"/>
              </w:rPr>
            </w:pPr>
            <w:r>
              <w:t xml:space="preserve">- использует </w:t>
            </w:r>
            <w:r w:rsidRPr="00CC6511">
              <w:t xml:space="preserve">методики восстановления и реконструкции инженерных </w:t>
            </w:r>
            <w:r>
              <w:t>систем и конструкций</w:t>
            </w:r>
            <w:r w:rsidRPr="00CC6511">
              <w:t>.</w:t>
            </w:r>
          </w:p>
        </w:tc>
      </w:tr>
      <w:tr w:rsidR="00E77839" w:rsidRPr="00AD2CB1" w:rsidTr="000D58C4">
        <w:tc>
          <w:tcPr>
            <w:tcW w:w="1100" w:type="dxa"/>
            <w:vMerge w:val="restart"/>
          </w:tcPr>
          <w:p w:rsidR="00E77839" w:rsidRDefault="00E77839" w:rsidP="00F331A9">
            <w:r w:rsidRPr="00AD2CB1">
              <w:t>Общие  компетенции</w:t>
            </w:r>
          </w:p>
          <w:p w:rsidR="00E77839" w:rsidRDefault="00E77839" w:rsidP="00F331A9"/>
          <w:p w:rsidR="00E77839" w:rsidRDefault="00E77839" w:rsidP="00F331A9"/>
          <w:p w:rsidR="00E77839" w:rsidRDefault="00E77839" w:rsidP="00F331A9"/>
          <w:p w:rsidR="00E77839" w:rsidRDefault="00E77839" w:rsidP="00F331A9"/>
          <w:p w:rsidR="00E77839" w:rsidRDefault="00E77839" w:rsidP="00F331A9"/>
          <w:p w:rsidR="00E77839" w:rsidRDefault="00E77839" w:rsidP="00F331A9"/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pPr>
              <w:jc w:val="both"/>
            </w:pPr>
            <w:r w:rsidRPr="00AD2CB1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7" w:type="dxa"/>
          </w:tcPr>
          <w:p w:rsidR="00E77839" w:rsidRPr="00AD2CB1" w:rsidRDefault="00E77839" w:rsidP="00F331A9">
            <w:pPr>
              <w:jc w:val="center"/>
            </w:pPr>
          </w:p>
          <w:p w:rsidR="00E77839" w:rsidRPr="00AD2CB1" w:rsidRDefault="00E77839" w:rsidP="006E0C2A">
            <w:pPr>
              <w:numPr>
                <w:ilvl w:val="0"/>
                <w:numId w:val="5"/>
              </w:numPr>
              <w:jc w:val="center"/>
            </w:pPr>
            <w:r w:rsidRPr="00AD2CB1">
              <w:t>2</w:t>
            </w:r>
          </w:p>
        </w:tc>
        <w:tc>
          <w:tcPr>
            <w:tcW w:w="7515" w:type="dxa"/>
          </w:tcPr>
          <w:p w:rsidR="00E77839" w:rsidRPr="006F4273" w:rsidRDefault="00E77839" w:rsidP="00392260">
            <w:pPr>
              <w:rPr>
                <w:bCs/>
              </w:rPr>
            </w:pPr>
            <w:r w:rsidRPr="006F4273">
              <w:rPr>
                <w:bCs/>
              </w:rPr>
              <w:t xml:space="preserve"> Активность, инициативность в процессе освоения профессиональной деятельности;</w:t>
            </w:r>
          </w:p>
          <w:p w:rsidR="00E77839" w:rsidRPr="006F4273" w:rsidRDefault="00E77839" w:rsidP="00392260">
            <w:pPr>
              <w:rPr>
                <w:bCs/>
              </w:rPr>
            </w:pPr>
            <w:r w:rsidRPr="006F4273">
              <w:rPr>
                <w:bCs/>
              </w:rPr>
              <w:t>- наличие положительных отзывов по итогам  технологической  практики;</w:t>
            </w:r>
          </w:p>
          <w:p w:rsidR="00E77839" w:rsidRPr="006F4273" w:rsidRDefault="00E77839" w:rsidP="00392260">
            <w:pPr>
              <w:rPr>
                <w:bCs/>
              </w:rPr>
            </w:pPr>
            <w:r w:rsidRPr="006F4273">
              <w:rPr>
                <w:bCs/>
              </w:rPr>
              <w:t>- участие в студенческих конференциях, конкурсах, в тематических классных часах.</w:t>
            </w:r>
          </w:p>
        </w:tc>
      </w:tr>
      <w:tr w:rsidR="00E77839" w:rsidRPr="00AD2CB1" w:rsidTr="000D58C4">
        <w:tc>
          <w:tcPr>
            <w:tcW w:w="1100" w:type="dxa"/>
            <w:vMerge/>
            <w:vAlign w:val="center"/>
          </w:tcPr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r w:rsidRPr="00AD2CB1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417" w:type="dxa"/>
          </w:tcPr>
          <w:p w:rsidR="00E77839" w:rsidRPr="00AD2CB1" w:rsidRDefault="00E77839" w:rsidP="00F331A9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</w:tcPr>
          <w:p w:rsidR="00E77839" w:rsidRPr="006F4273" w:rsidRDefault="00E77839" w:rsidP="00392260">
            <w:pPr>
              <w:rPr>
                <w:bCs/>
              </w:rPr>
            </w:pPr>
            <w:r w:rsidRPr="006F4273">
              <w:rPr>
                <w:bCs/>
              </w:rPr>
              <w:t>Инициативность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в вопросах организации выполнения оценочных и ремонтных работ;</w:t>
            </w:r>
          </w:p>
          <w:p w:rsidR="00E77839" w:rsidRPr="006F4273" w:rsidRDefault="00E77839" w:rsidP="00392260">
            <w:pPr>
              <w:rPr>
                <w:bCs/>
              </w:rPr>
            </w:pPr>
            <w:r w:rsidRPr="006F4273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</w:t>
            </w:r>
            <w:r>
              <w:rPr>
                <w:bCs/>
              </w:rPr>
              <w:t xml:space="preserve"> в эксплуатационных работах</w:t>
            </w:r>
          </w:p>
        </w:tc>
      </w:tr>
      <w:tr w:rsidR="00E77839" w:rsidRPr="00AD2CB1" w:rsidTr="000D58C4">
        <w:tc>
          <w:tcPr>
            <w:tcW w:w="1100" w:type="dxa"/>
            <w:vMerge/>
            <w:vAlign w:val="center"/>
          </w:tcPr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r w:rsidRPr="00AD2CB1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417" w:type="dxa"/>
          </w:tcPr>
          <w:p w:rsidR="00E77839" w:rsidRPr="00AD2CB1" w:rsidRDefault="00E77839" w:rsidP="00F331A9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</w:tcPr>
          <w:p w:rsidR="00E77839" w:rsidRPr="006F4273" w:rsidRDefault="00E77839" w:rsidP="00392260">
            <w:r w:rsidRPr="006F4273">
              <w:rPr>
                <w:bCs/>
              </w:rPr>
              <w:t xml:space="preserve"> Пр</w:t>
            </w:r>
            <w:r>
              <w:rPr>
                <w:bCs/>
              </w:rPr>
              <w:t xml:space="preserve">инимает </w:t>
            </w:r>
            <w:r w:rsidRPr="006F4273">
              <w:rPr>
                <w:bCs/>
              </w:rPr>
              <w:t xml:space="preserve">  адекватн</w:t>
            </w:r>
            <w:r>
              <w:rPr>
                <w:bCs/>
              </w:rPr>
              <w:t>ые</w:t>
            </w:r>
            <w:r w:rsidRPr="006F4273">
              <w:rPr>
                <w:bCs/>
              </w:rPr>
              <w:t xml:space="preserve">  решени</w:t>
            </w:r>
            <w:r>
              <w:rPr>
                <w:bCs/>
              </w:rPr>
              <w:t>я</w:t>
            </w:r>
            <w:r w:rsidRPr="006F4273">
              <w:rPr>
                <w:bCs/>
              </w:rPr>
              <w:t xml:space="preserve"> в </w:t>
            </w:r>
            <w:r w:rsidRPr="006F4273">
              <w:t>стандартных и нестандар</w:t>
            </w:r>
            <w:r>
              <w:t>тных профессиональных ситуациях по ремонтным работам и эксплуатации.</w:t>
            </w:r>
          </w:p>
          <w:p w:rsidR="00E77839" w:rsidRPr="006F4273" w:rsidRDefault="00E77839" w:rsidP="00392260">
            <w:pPr>
              <w:jc w:val="both"/>
              <w:rPr>
                <w:bCs/>
              </w:rPr>
            </w:pPr>
            <w:r w:rsidRPr="006F4273">
              <w:t>ответственность за принятые решения и поступки.</w:t>
            </w:r>
          </w:p>
        </w:tc>
      </w:tr>
      <w:tr w:rsidR="00E77839" w:rsidRPr="00AD2CB1" w:rsidTr="000D58C4">
        <w:tc>
          <w:tcPr>
            <w:tcW w:w="1100" w:type="dxa"/>
            <w:vMerge/>
            <w:vAlign w:val="center"/>
          </w:tcPr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r w:rsidRPr="00AD2CB1"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417" w:type="dxa"/>
          </w:tcPr>
          <w:p w:rsidR="00E77839" w:rsidRPr="00AD2CB1" w:rsidRDefault="00E77839" w:rsidP="00F331A9">
            <w:pPr>
              <w:jc w:val="center"/>
            </w:pPr>
            <w:r w:rsidRPr="00AD2CB1">
              <w:rPr>
                <w:lang w:val="en-US"/>
              </w:rPr>
              <w:t>0-2</w:t>
            </w:r>
          </w:p>
        </w:tc>
        <w:tc>
          <w:tcPr>
            <w:tcW w:w="7515" w:type="dxa"/>
          </w:tcPr>
          <w:p w:rsidR="00E77839" w:rsidRPr="006F4273" w:rsidRDefault="00E77839" w:rsidP="00392260">
            <w:pPr>
              <w:rPr>
                <w:bCs/>
              </w:rPr>
            </w:pPr>
            <w:r w:rsidRPr="006F4273">
              <w:rPr>
                <w:bCs/>
              </w:rPr>
              <w:t xml:space="preserve"> Использ</w:t>
            </w:r>
            <w:r>
              <w:rPr>
                <w:bCs/>
              </w:rPr>
              <w:t>ует</w:t>
            </w:r>
            <w:r w:rsidRPr="006F4273">
              <w:rPr>
                <w:bCs/>
              </w:rPr>
              <w:t xml:space="preserve">, в </w:t>
            </w:r>
            <w:r w:rsidRPr="006F4273">
              <w:t>профессиональной деятельности,</w:t>
            </w:r>
            <w:r w:rsidRPr="006F4273">
              <w:rPr>
                <w:bCs/>
              </w:rPr>
              <w:t xml:space="preserve"> информации о новых методах и способах ремонта и реконструкции зданий </w:t>
            </w:r>
          </w:p>
          <w:p w:rsidR="00E77839" w:rsidRPr="006F4273" w:rsidRDefault="00E77839" w:rsidP="00392260">
            <w:r w:rsidRPr="006F4273">
              <w:rPr>
                <w:bCs/>
              </w:rPr>
              <w:t xml:space="preserve">из научно – технической литературы и </w:t>
            </w:r>
            <w:r w:rsidRPr="006F4273">
              <w:t>информационно – коммуникационных технологий.</w:t>
            </w:r>
          </w:p>
          <w:p w:rsidR="00E77839" w:rsidRPr="006F4273" w:rsidRDefault="00E77839" w:rsidP="00392260">
            <w:pPr>
              <w:rPr>
                <w:bCs/>
              </w:rPr>
            </w:pPr>
          </w:p>
        </w:tc>
      </w:tr>
      <w:tr w:rsidR="00E77839" w:rsidRPr="00AD2CB1" w:rsidTr="00F331A9">
        <w:tc>
          <w:tcPr>
            <w:tcW w:w="1100" w:type="dxa"/>
            <w:vMerge/>
            <w:vAlign w:val="center"/>
          </w:tcPr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r w:rsidRPr="00AD2CB1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417" w:type="dxa"/>
          </w:tcPr>
          <w:p w:rsidR="00E77839" w:rsidRPr="00AD2CB1" w:rsidRDefault="00E77839" w:rsidP="00F331A9">
            <w:pPr>
              <w:jc w:val="center"/>
            </w:pPr>
          </w:p>
          <w:p w:rsidR="00E77839" w:rsidRPr="00AD2CB1" w:rsidRDefault="00E77839" w:rsidP="00F331A9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</w:tcPr>
          <w:p w:rsidR="00E77839" w:rsidRPr="006F4273" w:rsidRDefault="00E77839" w:rsidP="00932F4C">
            <w:pPr>
              <w:rPr>
                <w:bCs/>
              </w:rPr>
            </w:pPr>
            <w:proofErr w:type="gramStart"/>
            <w:r w:rsidRPr="006F4273">
              <w:rPr>
                <w:bCs/>
              </w:rPr>
              <w:t>Планирование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повышения личностного и </w:t>
            </w:r>
            <w:r>
              <w:rPr>
                <w:bCs/>
              </w:rPr>
              <w:t>профессионального уровня   используя</w:t>
            </w:r>
            <w:proofErr w:type="gramEnd"/>
            <w:r>
              <w:rPr>
                <w:bCs/>
              </w:rPr>
              <w:t xml:space="preserve"> </w:t>
            </w:r>
            <w:r w:rsidRPr="00234F0E">
              <w:t>информационно-коммуникационные технологии</w:t>
            </w:r>
            <w:r>
              <w:t>.</w:t>
            </w:r>
          </w:p>
          <w:p w:rsidR="00E77839" w:rsidRPr="00932F4C" w:rsidRDefault="00E77839" w:rsidP="00932F4C">
            <w:r w:rsidRPr="00932F4C">
              <w:t>Представление компьютерной презентации на защите квалификационного задания.</w:t>
            </w:r>
          </w:p>
        </w:tc>
      </w:tr>
      <w:tr w:rsidR="00E77839" w:rsidRPr="00AD2CB1" w:rsidTr="000D58C4">
        <w:tc>
          <w:tcPr>
            <w:tcW w:w="1100" w:type="dxa"/>
            <w:vMerge/>
            <w:vAlign w:val="center"/>
          </w:tcPr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r w:rsidRPr="00AD2CB1">
              <w:t>ОК 6.  Работать в команде, эффективно общаться с коллегами, руководством, клиентами.</w:t>
            </w:r>
          </w:p>
        </w:tc>
        <w:tc>
          <w:tcPr>
            <w:tcW w:w="1417" w:type="dxa"/>
          </w:tcPr>
          <w:p w:rsidR="00E77839" w:rsidRPr="00AD2CB1" w:rsidRDefault="00E77839" w:rsidP="00F331A9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</w:tcPr>
          <w:p w:rsidR="00E77839" w:rsidRPr="00AD2CB1" w:rsidRDefault="00E77839" w:rsidP="00F331A9">
            <w:r w:rsidRPr="00AD2CB1">
              <w:t>Выстраивание рационального  общения,  работая в  команде и с руководителем.</w:t>
            </w:r>
            <w:r>
              <w:t xml:space="preserve"> Спокойные МЛО.</w:t>
            </w:r>
          </w:p>
        </w:tc>
      </w:tr>
      <w:tr w:rsidR="00E77839" w:rsidRPr="00AD2CB1" w:rsidTr="000D58C4">
        <w:tc>
          <w:tcPr>
            <w:tcW w:w="1100" w:type="dxa"/>
            <w:vMerge/>
            <w:vAlign w:val="center"/>
          </w:tcPr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pPr>
              <w:widowControl w:val="0"/>
              <w:autoSpaceDE w:val="0"/>
              <w:autoSpaceDN w:val="0"/>
              <w:adjustRightInd w:val="0"/>
            </w:pPr>
            <w:r w:rsidRPr="00AD2CB1"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417" w:type="dxa"/>
          </w:tcPr>
          <w:p w:rsidR="00E77839" w:rsidRDefault="00E77839" w:rsidP="00F331A9">
            <w:pPr>
              <w:jc w:val="center"/>
            </w:pPr>
          </w:p>
          <w:p w:rsidR="00E77839" w:rsidRPr="00AD2CB1" w:rsidRDefault="00E77839" w:rsidP="00F331A9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E77839" w:rsidRPr="00AD2CB1" w:rsidRDefault="00E77839" w:rsidP="00F331A9">
            <w:r w:rsidRPr="006F4273">
              <w:rPr>
                <w:bCs/>
              </w:rPr>
              <w:t>Проявление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интереса к инновациям в области профессиональной деятельности</w:t>
            </w:r>
            <w:r>
              <w:rPr>
                <w:bCs/>
              </w:rPr>
              <w:t xml:space="preserve"> ремонтных работ и эксплуатации. Ответственное  отношение за итоговые результаты.</w:t>
            </w:r>
          </w:p>
        </w:tc>
      </w:tr>
      <w:tr w:rsidR="00E77839" w:rsidRPr="00AD2CB1" w:rsidTr="000D58C4">
        <w:tc>
          <w:tcPr>
            <w:tcW w:w="1100" w:type="dxa"/>
            <w:vMerge/>
            <w:vAlign w:val="center"/>
          </w:tcPr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pPr>
              <w:widowControl w:val="0"/>
              <w:autoSpaceDE w:val="0"/>
              <w:autoSpaceDN w:val="0"/>
              <w:adjustRightInd w:val="0"/>
            </w:pPr>
            <w:r w:rsidRPr="00AD2CB1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417" w:type="dxa"/>
          </w:tcPr>
          <w:p w:rsidR="00E77839" w:rsidRDefault="00E77839" w:rsidP="00F331A9">
            <w:pPr>
              <w:jc w:val="center"/>
            </w:pPr>
          </w:p>
          <w:p w:rsidR="00E77839" w:rsidRPr="00AD2CB1" w:rsidRDefault="00E77839" w:rsidP="00F331A9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E77839" w:rsidRPr="006F4273" w:rsidRDefault="00E77839" w:rsidP="003B7245">
            <w:pPr>
              <w:rPr>
                <w:bCs/>
              </w:rPr>
            </w:pPr>
            <w:r w:rsidRPr="006F4273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E77839" w:rsidRPr="006F4273" w:rsidRDefault="00E77839" w:rsidP="003B7245">
            <w:pPr>
              <w:rPr>
                <w:bCs/>
              </w:rPr>
            </w:pPr>
            <w:r w:rsidRPr="006F4273">
              <w:rPr>
                <w:bCs/>
              </w:rPr>
              <w:t>- наличие положительных отзывов по итогам  технологической  практики;</w:t>
            </w:r>
          </w:p>
          <w:p w:rsidR="00E77839" w:rsidRPr="00AD2CB1" w:rsidRDefault="00E77839" w:rsidP="003B7245">
            <w:r w:rsidRPr="006F4273">
              <w:rPr>
                <w:bCs/>
              </w:rPr>
              <w:t>- участие в студенческих конференциях, конкурсах, в тематических классных часах.</w:t>
            </w:r>
          </w:p>
        </w:tc>
      </w:tr>
      <w:tr w:rsidR="00E77839" w:rsidRPr="00AD2CB1" w:rsidTr="000D58C4">
        <w:trPr>
          <w:trHeight w:val="1109"/>
        </w:trPr>
        <w:tc>
          <w:tcPr>
            <w:tcW w:w="1100" w:type="dxa"/>
            <w:vMerge/>
            <w:vAlign w:val="center"/>
          </w:tcPr>
          <w:p w:rsidR="00E77839" w:rsidRPr="00AD2CB1" w:rsidRDefault="00E77839" w:rsidP="00F331A9"/>
        </w:tc>
        <w:tc>
          <w:tcPr>
            <w:tcW w:w="5527" w:type="dxa"/>
          </w:tcPr>
          <w:p w:rsidR="00E77839" w:rsidRPr="00AD2CB1" w:rsidRDefault="00E77839" w:rsidP="00F331A9">
            <w:pPr>
              <w:widowControl w:val="0"/>
              <w:autoSpaceDE w:val="0"/>
              <w:autoSpaceDN w:val="0"/>
              <w:adjustRightInd w:val="0"/>
            </w:pPr>
            <w:r w:rsidRPr="00AD2CB1">
              <w:t>ОК 9. Быть готовым к смене технологий в профессиональной деятельности.</w:t>
            </w:r>
          </w:p>
        </w:tc>
        <w:tc>
          <w:tcPr>
            <w:tcW w:w="1417" w:type="dxa"/>
          </w:tcPr>
          <w:p w:rsidR="00E77839" w:rsidRDefault="00E77839" w:rsidP="00F331A9">
            <w:pPr>
              <w:jc w:val="center"/>
            </w:pPr>
          </w:p>
          <w:p w:rsidR="00E77839" w:rsidRPr="00AD2CB1" w:rsidRDefault="00E77839" w:rsidP="00F331A9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E77839" w:rsidRPr="006F4273" w:rsidRDefault="00E77839" w:rsidP="008B14B3">
            <w:pPr>
              <w:rPr>
                <w:bCs/>
              </w:rPr>
            </w:pPr>
            <w:r w:rsidRPr="006F4273">
              <w:rPr>
                <w:bCs/>
              </w:rPr>
              <w:t>Инициативность</w:t>
            </w:r>
            <w:r>
              <w:rPr>
                <w:bCs/>
              </w:rPr>
              <w:t xml:space="preserve"> </w:t>
            </w:r>
            <w:r w:rsidRPr="006F4273">
              <w:rPr>
                <w:bCs/>
              </w:rPr>
              <w:t xml:space="preserve"> в вопросах организации выполнения оценочных и ремонтных работ;</w:t>
            </w:r>
          </w:p>
          <w:p w:rsidR="00E77839" w:rsidRPr="008B14B3" w:rsidRDefault="00E77839" w:rsidP="008B14B3">
            <w:pPr>
              <w:rPr>
                <w:bCs/>
              </w:rPr>
            </w:pPr>
            <w:r w:rsidRPr="006F4273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</w:tc>
      </w:tr>
      <w:tr w:rsidR="00E77839" w:rsidRPr="00AD2CB1" w:rsidTr="000D58C4">
        <w:tc>
          <w:tcPr>
            <w:tcW w:w="15559" w:type="dxa"/>
            <w:gridSpan w:val="4"/>
          </w:tcPr>
          <w:p w:rsidR="00E77839" w:rsidRPr="00AD2CB1" w:rsidRDefault="00E77839" w:rsidP="000D58C4">
            <w:pPr>
              <w:tabs>
                <w:tab w:val="left" w:pos="5595"/>
              </w:tabs>
            </w:pPr>
            <w:r w:rsidRPr="00AD2CB1">
              <w:t xml:space="preserve">Итого баллов.                                                            </w:t>
            </w:r>
            <w:r>
              <w:t xml:space="preserve">                              </w:t>
            </w:r>
            <w:r w:rsidRPr="00AD2CB1">
              <w:t xml:space="preserve">0 - </w:t>
            </w:r>
            <w:r>
              <w:t>26</w:t>
            </w:r>
          </w:p>
        </w:tc>
      </w:tr>
    </w:tbl>
    <w:p w:rsidR="00E77839" w:rsidRPr="00AD2CB1" w:rsidRDefault="00E77839" w:rsidP="006E0C2A">
      <w:pPr>
        <w:tabs>
          <w:tab w:val="left" w:pos="12000"/>
        </w:tabs>
      </w:pPr>
      <w:r w:rsidRPr="00AD2CB1">
        <w:t xml:space="preserve">Система оценивания - </w:t>
      </w:r>
      <w:r w:rsidRPr="00AD2CB1">
        <w:rPr>
          <w:b/>
        </w:rPr>
        <w:t>3</w:t>
      </w:r>
      <w:r w:rsidRPr="00AD2CB1">
        <w:t xml:space="preserve">-х бальная: </w:t>
      </w:r>
      <w:r w:rsidRPr="00AD2CB1">
        <w:rPr>
          <w:b/>
        </w:rPr>
        <w:t>0</w:t>
      </w:r>
      <w:r w:rsidRPr="00AD2CB1">
        <w:t xml:space="preserve"> балло</w:t>
      </w:r>
      <w:proofErr w:type="gramStart"/>
      <w:r w:rsidRPr="00AD2CB1">
        <w:t>в-</w:t>
      </w:r>
      <w:proofErr w:type="gramEnd"/>
      <w:r w:rsidRPr="00AD2CB1">
        <w:t xml:space="preserve"> признак не проявлен; </w:t>
      </w:r>
      <w:r w:rsidRPr="00AD2CB1">
        <w:rPr>
          <w:b/>
        </w:rPr>
        <w:t>1</w:t>
      </w:r>
      <w:r w:rsidRPr="00AD2CB1">
        <w:t xml:space="preserve"> балл- признак проявлен не в  полном объеме; </w:t>
      </w:r>
      <w:r w:rsidRPr="00AD2CB1">
        <w:rPr>
          <w:b/>
        </w:rPr>
        <w:t>2</w:t>
      </w:r>
      <w:r w:rsidRPr="00AD2CB1">
        <w:t xml:space="preserve"> балла -признак проявлен полностью. </w:t>
      </w:r>
    </w:p>
    <w:p w:rsidR="00E77839" w:rsidRDefault="00E77839" w:rsidP="006E0C2A">
      <w:pPr>
        <w:tabs>
          <w:tab w:val="left" w:pos="12000"/>
        </w:tabs>
      </w:pPr>
      <w:r w:rsidRPr="00AD2CB1">
        <w:t xml:space="preserve">Оценка в переводе в 5-ти балльную систему оценивания:  </w:t>
      </w:r>
      <w:r>
        <w:t xml:space="preserve">24-26 </w:t>
      </w:r>
      <w:r w:rsidRPr="00AD2CB1">
        <w:t xml:space="preserve"> баллов-«</w:t>
      </w:r>
      <w:r w:rsidRPr="00AD2CB1">
        <w:rPr>
          <w:b/>
        </w:rPr>
        <w:t>5</w:t>
      </w:r>
      <w:r w:rsidRPr="00AD2CB1">
        <w:t xml:space="preserve">»-«отлично»,   </w:t>
      </w:r>
      <w:r>
        <w:t>21</w:t>
      </w:r>
      <w:r w:rsidRPr="00AD2CB1">
        <w:t xml:space="preserve"> - </w:t>
      </w:r>
      <w:r>
        <w:t>23</w:t>
      </w:r>
      <w:r w:rsidRPr="00AD2CB1">
        <w:t xml:space="preserve"> баллов- «</w:t>
      </w:r>
      <w:r w:rsidRPr="00AD2CB1">
        <w:rPr>
          <w:b/>
        </w:rPr>
        <w:t>4</w:t>
      </w:r>
      <w:r w:rsidRPr="00AD2CB1">
        <w:t xml:space="preserve">»-«хорошо»,                                                           </w:t>
      </w:r>
      <w:r>
        <w:t>18</w:t>
      </w:r>
      <w:r w:rsidRPr="00AD2CB1">
        <w:t xml:space="preserve">- </w:t>
      </w:r>
      <w:r>
        <w:t>20</w:t>
      </w:r>
      <w:r w:rsidRPr="00AD2CB1">
        <w:t xml:space="preserve"> баллов-«</w:t>
      </w:r>
      <w:r w:rsidRPr="00AD2CB1">
        <w:rPr>
          <w:b/>
        </w:rPr>
        <w:t>3</w:t>
      </w:r>
      <w:r w:rsidRPr="00AD2CB1">
        <w:t>»-«удовлетворительно»,      0 - 1</w:t>
      </w:r>
      <w:r>
        <w:t>7</w:t>
      </w:r>
      <w:r w:rsidRPr="00AD2CB1">
        <w:t xml:space="preserve">  баллов- «</w:t>
      </w:r>
      <w:r w:rsidRPr="00AD2CB1">
        <w:rPr>
          <w:b/>
        </w:rPr>
        <w:t>2</w:t>
      </w:r>
      <w:r w:rsidRPr="00AD2CB1">
        <w:t xml:space="preserve">»- «неудовлетворительно».   </w:t>
      </w:r>
      <w:r w:rsidRPr="007866CD">
        <w:t xml:space="preserve">         </w:t>
      </w:r>
    </w:p>
    <w:p w:rsidR="00E77839" w:rsidRDefault="00E77839" w:rsidP="006E0C2A">
      <w:pPr>
        <w:tabs>
          <w:tab w:val="left" w:pos="12000"/>
        </w:tabs>
      </w:pPr>
    </w:p>
    <w:p w:rsidR="00E77839" w:rsidRDefault="00E77839" w:rsidP="006E0C2A">
      <w:pPr>
        <w:tabs>
          <w:tab w:val="left" w:pos="12000"/>
        </w:tabs>
      </w:pPr>
    </w:p>
    <w:p w:rsidR="00672CB0" w:rsidRDefault="00672CB0" w:rsidP="006E0C2A">
      <w:pPr>
        <w:tabs>
          <w:tab w:val="left" w:pos="12000"/>
        </w:tabs>
      </w:pPr>
    </w:p>
    <w:p w:rsidR="00E77839" w:rsidRDefault="00E77839" w:rsidP="00540768">
      <w:pPr>
        <w:tabs>
          <w:tab w:val="left" w:pos="12000"/>
        </w:tabs>
        <w:jc w:val="center"/>
        <w:rPr>
          <w:u w:val="single"/>
        </w:rPr>
      </w:pPr>
    </w:p>
    <w:p w:rsidR="00E77839" w:rsidRPr="000D58C4" w:rsidRDefault="00E77839" w:rsidP="000D58C4">
      <w:pPr>
        <w:jc w:val="center"/>
        <w:rPr>
          <w:b/>
          <w:sz w:val="28"/>
          <w:szCs w:val="28"/>
        </w:rPr>
      </w:pPr>
      <w:bookmarkStart w:id="5" w:name="_GoBack"/>
      <w:bookmarkEnd w:id="5"/>
      <w:r>
        <w:rPr>
          <w:b/>
          <w:sz w:val="28"/>
          <w:szCs w:val="28"/>
        </w:rPr>
        <w:lastRenderedPageBreak/>
        <w:t>2.2. Пакет экзаменатора</w:t>
      </w:r>
    </w:p>
    <w:p w:rsidR="00E77839" w:rsidRPr="00116193" w:rsidRDefault="00E77839" w:rsidP="00116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t xml:space="preserve">по профессиональному модулю </w:t>
      </w:r>
      <w:r w:rsidRPr="006F4273">
        <w:rPr>
          <w:b/>
        </w:rPr>
        <w:t>ПМ. 04</w:t>
      </w:r>
      <w:r>
        <w:rPr>
          <w:b/>
        </w:rPr>
        <w:t>.</w:t>
      </w:r>
      <w:r w:rsidRPr="00E13E4B">
        <w:rPr>
          <w:b/>
        </w:rPr>
        <w:t xml:space="preserve"> Организация видов работ при эксплуатации и реконструкции строительных объектов.</w:t>
      </w:r>
      <w:r w:rsidRPr="006F4273">
        <w:rPr>
          <w:b/>
        </w:rPr>
        <w:t xml:space="preserve"> </w:t>
      </w:r>
    </w:p>
    <w:p w:rsidR="00E77839" w:rsidRPr="006F4273" w:rsidRDefault="00E77839" w:rsidP="000D5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sz w:val="23"/>
          <w:szCs w:val="23"/>
        </w:rPr>
        <w:t>«___ » ______________ 20___</w:t>
      </w:r>
      <w:r w:rsidRPr="0095078C">
        <w:rPr>
          <w:sz w:val="23"/>
          <w:szCs w:val="23"/>
        </w:rPr>
        <w:t xml:space="preserve">  г,  специальность </w:t>
      </w:r>
      <w:r>
        <w:rPr>
          <w:b/>
        </w:rPr>
        <w:t>08.02.01.</w:t>
      </w:r>
      <w:r w:rsidRPr="006F4273">
        <w:rPr>
          <w:b/>
        </w:rPr>
        <w:t xml:space="preserve"> «Строительство и эксплуатация зданий и </w:t>
      </w:r>
      <w:r>
        <w:rPr>
          <w:b/>
        </w:rPr>
        <w:t>сооружени</w:t>
      </w:r>
      <w:r w:rsidRPr="006F4273">
        <w:rPr>
          <w:b/>
        </w:rPr>
        <w:t>й</w:t>
      </w:r>
      <w:r>
        <w:rPr>
          <w:b/>
          <w:caps/>
        </w:rPr>
        <w:t xml:space="preserve">» </w:t>
      </w:r>
      <w:r>
        <w:rPr>
          <w:caps/>
          <w:sz w:val="20"/>
          <w:szCs w:val="20"/>
        </w:rPr>
        <w:t xml:space="preserve">  </w:t>
      </w:r>
      <w:r>
        <w:rPr>
          <w:b/>
          <w:caps/>
        </w:rPr>
        <w:t>С - 4</w:t>
      </w:r>
    </w:p>
    <w:p w:rsidR="00E77839" w:rsidRPr="0095078C" w:rsidRDefault="00E77839" w:rsidP="000D58C4">
      <w:r>
        <w:rPr>
          <w:sz w:val="23"/>
          <w:szCs w:val="23"/>
        </w:rPr>
        <w:t xml:space="preserve"> </w:t>
      </w:r>
      <w:r>
        <w:t>преподаватель Гараева Наталья Николаевна.</w:t>
      </w:r>
    </w:p>
    <w:tbl>
      <w:tblPr>
        <w:tblpPr w:leftFromText="180" w:rightFromText="180" w:vertAnchor="text" w:horzAnchor="margin" w:tblpXSpec="center" w:tblpY="31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905712" w:rsidRPr="0095078C" w:rsidTr="00FC414B">
        <w:trPr>
          <w:trHeight w:val="700"/>
        </w:trPr>
        <w:tc>
          <w:tcPr>
            <w:tcW w:w="534" w:type="dxa"/>
            <w:vMerge w:val="restart"/>
            <w:vAlign w:val="center"/>
          </w:tcPr>
          <w:p w:rsidR="00905712" w:rsidRPr="008C76C3" w:rsidRDefault="00905712" w:rsidP="00905712">
            <w:pPr>
              <w:ind w:left="-142" w:right="-108"/>
              <w:jc w:val="center"/>
              <w:rPr>
                <w:b/>
              </w:rPr>
            </w:pPr>
            <w:r w:rsidRPr="008C76C3">
              <w:rPr>
                <w:b/>
              </w:rPr>
              <w:t xml:space="preserve">№ </w:t>
            </w:r>
            <w:proofErr w:type="gramStart"/>
            <w:r w:rsidRPr="008C76C3">
              <w:rPr>
                <w:b/>
              </w:rPr>
              <w:t>п</w:t>
            </w:r>
            <w:proofErr w:type="gramEnd"/>
            <w:r w:rsidRPr="008C76C3">
              <w:rPr>
                <w:b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905712" w:rsidRPr="008C76C3" w:rsidRDefault="00905712" w:rsidP="00905712">
            <w:pPr>
              <w:jc w:val="center"/>
              <w:rPr>
                <w:b/>
              </w:rPr>
            </w:pPr>
            <w:r w:rsidRPr="008C76C3">
              <w:rPr>
                <w:b/>
              </w:rPr>
              <w:t>Ф.И.О.</w:t>
            </w:r>
          </w:p>
        </w:tc>
        <w:tc>
          <w:tcPr>
            <w:tcW w:w="426" w:type="dxa"/>
            <w:vMerge w:val="restart"/>
            <w:textDirection w:val="btLr"/>
            <w:vAlign w:val="bottom"/>
          </w:tcPr>
          <w:p w:rsidR="00905712" w:rsidRPr="008C76C3" w:rsidRDefault="00905712" w:rsidP="00FC414B">
            <w:pPr>
              <w:ind w:left="113" w:right="113"/>
              <w:rPr>
                <w:b/>
              </w:rPr>
            </w:pPr>
            <w:r>
              <w:rPr>
                <w:b/>
              </w:rPr>
              <w:t>МДК 04.01.</w:t>
            </w:r>
          </w:p>
        </w:tc>
        <w:tc>
          <w:tcPr>
            <w:tcW w:w="425" w:type="dxa"/>
            <w:vMerge w:val="restart"/>
            <w:textDirection w:val="btLr"/>
            <w:vAlign w:val="bottom"/>
          </w:tcPr>
          <w:p w:rsidR="00905712" w:rsidRPr="008C76C3" w:rsidRDefault="00905712" w:rsidP="00FC414B">
            <w:pPr>
              <w:ind w:left="113" w:right="113"/>
              <w:rPr>
                <w:b/>
              </w:rPr>
            </w:pPr>
            <w:r>
              <w:rPr>
                <w:b/>
              </w:rPr>
              <w:t>МДК 04.02.</w:t>
            </w:r>
          </w:p>
        </w:tc>
        <w:tc>
          <w:tcPr>
            <w:tcW w:w="425" w:type="dxa"/>
            <w:vMerge w:val="restart"/>
            <w:textDirection w:val="btLr"/>
            <w:vAlign w:val="bottom"/>
          </w:tcPr>
          <w:p w:rsidR="00905712" w:rsidRPr="008C76C3" w:rsidRDefault="00905712" w:rsidP="00FC414B">
            <w:pPr>
              <w:ind w:left="113" w:right="113"/>
              <w:rPr>
                <w:b/>
              </w:rPr>
            </w:pPr>
            <w:r>
              <w:rPr>
                <w:b/>
              </w:rPr>
              <w:t>ПП. ПМ.04.</w:t>
            </w:r>
          </w:p>
        </w:tc>
        <w:tc>
          <w:tcPr>
            <w:tcW w:w="2268" w:type="dxa"/>
            <w:gridSpan w:val="4"/>
          </w:tcPr>
          <w:p w:rsidR="00905712" w:rsidRPr="00DB4040" w:rsidRDefault="00905712" w:rsidP="0090571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</w:rPr>
              <w:t xml:space="preserve">Профессиональные </w:t>
            </w:r>
            <w:r w:rsidRPr="008C76C3">
              <w:rPr>
                <w:b/>
              </w:rPr>
              <w:t>компетенции</w:t>
            </w:r>
            <w:r w:rsidRPr="00DB4040">
              <w:rPr>
                <w:b/>
                <w:sz w:val="28"/>
                <w:szCs w:val="28"/>
                <w:vertAlign w:val="superscript"/>
              </w:rPr>
              <w:t xml:space="preserve">   </w:t>
            </w:r>
          </w:p>
        </w:tc>
        <w:tc>
          <w:tcPr>
            <w:tcW w:w="5103" w:type="dxa"/>
            <w:gridSpan w:val="9"/>
            <w:vAlign w:val="center"/>
          </w:tcPr>
          <w:p w:rsidR="00905712" w:rsidRPr="008C76C3" w:rsidRDefault="00905712" w:rsidP="00905712">
            <w:pPr>
              <w:ind w:left="86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C76C3">
              <w:rPr>
                <w:b/>
              </w:rPr>
              <w:t>Общие компетенции</w:t>
            </w:r>
          </w:p>
        </w:tc>
        <w:tc>
          <w:tcPr>
            <w:tcW w:w="1559" w:type="dxa"/>
            <w:gridSpan w:val="2"/>
            <w:vAlign w:val="center"/>
          </w:tcPr>
          <w:p w:rsidR="00905712" w:rsidRPr="00DB4040" w:rsidRDefault="00905712" w:rsidP="00905712">
            <w:pPr>
              <w:rPr>
                <w:b/>
                <w:vertAlign w:val="superscript"/>
              </w:rPr>
            </w:pPr>
            <w:r w:rsidRPr="008C76C3">
              <w:rPr>
                <w:b/>
              </w:rPr>
              <w:t>Итого</w:t>
            </w:r>
          </w:p>
        </w:tc>
      </w:tr>
      <w:tr w:rsidR="00905712" w:rsidRPr="0095078C" w:rsidTr="00905712">
        <w:trPr>
          <w:cantSplit/>
          <w:trHeight w:val="1419"/>
        </w:trPr>
        <w:tc>
          <w:tcPr>
            <w:tcW w:w="534" w:type="dxa"/>
            <w:vMerge/>
            <w:vAlign w:val="center"/>
          </w:tcPr>
          <w:p w:rsidR="00905712" w:rsidRPr="008C76C3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/>
            <w:vAlign w:val="center"/>
          </w:tcPr>
          <w:p w:rsidR="00905712" w:rsidRPr="008C76C3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905712" w:rsidRPr="008C76C3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905712" w:rsidRPr="008C76C3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905712" w:rsidRPr="008C76C3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5712" w:rsidRPr="008C76C3" w:rsidRDefault="00905712" w:rsidP="00905712">
            <w:pPr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 xml:space="preserve">ПК </w:t>
            </w:r>
            <w:r>
              <w:rPr>
                <w:b/>
              </w:rPr>
              <w:t>4</w:t>
            </w:r>
            <w:r w:rsidRPr="008C76C3">
              <w:rPr>
                <w:b/>
              </w:rPr>
              <w:t>.1.  0-2</w:t>
            </w:r>
          </w:p>
        </w:tc>
        <w:tc>
          <w:tcPr>
            <w:tcW w:w="567" w:type="dxa"/>
            <w:textDirection w:val="btLr"/>
            <w:vAlign w:val="center"/>
          </w:tcPr>
          <w:p w:rsidR="00905712" w:rsidRPr="008C76C3" w:rsidRDefault="00905712" w:rsidP="00905712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 xml:space="preserve">ПК </w:t>
            </w:r>
            <w:r>
              <w:rPr>
                <w:b/>
              </w:rPr>
              <w:t>4</w:t>
            </w:r>
            <w:r w:rsidRPr="008C76C3">
              <w:rPr>
                <w:b/>
              </w:rPr>
              <w:t>.2. 0-2</w:t>
            </w:r>
          </w:p>
        </w:tc>
        <w:tc>
          <w:tcPr>
            <w:tcW w:w="567" w:type="dxa"/>
            <w:textDirection w:val="btLr"/>
            <w:vAlign w:val="center"/>
          </w:tcPr>
          <w:p w:rsidR="00905712" w:rsidRPr="008C76C3" w:rsidRDefault="00905712" w:rsidP="00905712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 xml:space="preserve">ПК  </w:t>
            </w:r>
            <w:r>
              <w:rPr>
                <w:b/>
              </w:rPr>
              <w:t>4</w:t>
            </w:r>
            <w:r w:rsidRPr="008C76C3">
              <w:rPr>
                <w:b/>
              </w:rPr>
              <w:t>.3. 0-2</w:t>
            </w:r>
          </w:p>
        </w:tc>
        <w:tc>
          <w:tcPr>
            <w:tcW w:w="567" w:type="dxa"/>
            <w:textDirection w:val="btLr"/>
          </w:tcPr>
          <w:p w:rsidR="00905712" w:rsidRPr="008C76C3" w:rsidRDefault="00905712" w:rsidP="00905712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 xml:space="preserve">ПК  </w:t>
            </w:r>
            <w:r>
              <w:rPr>
                <w:b/>
              </w:rPr>
              <w:t>4</w:t>
            </w:r>
            <w:r w:rsidRPr="008C76C3">
              <w:rPr>
                <w:b/>
              </w:rPr>
              <w:t>.</w:t>
            </w:r>
            <w:r>
              <w:rPr>
                <w:b/>
              </w:rPr>
              <w:t>4.</w:t>
            </w:r>
            <w:r w:rsidRPr="008C76C3">
              <w:rPr>
                <w:b/>
              </w:rPr>
              <w:t>0-2</w:t>
            </w:r>
          </w:p>
        </w:tc>
        <w:tc>
          <w:tcPr>
            <w:tcW w:w="567" w:type="dxa"/>
            <w:textDirection w:val="btLr"/>
            <w:vAlign w:val="center"/>
          </w:tcPr>
          <w:p w:rsidR="00905712" w:rsidRPr="008C76C3" w:rsidRDefault="00905712" w:rsidP="00905712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1  0-2</w:t>
            </w:r>
          </w:p>
        </w:tc>
        <w:tc>
          <w:tcPr>
            <w:tcW w:w="567" w:type="dxa"/>
            <w:textDirection w:val="btLr"/>
            <w:vAlign w:val="center"/>
          </w:tcPr>
          <w:p w:rsidR="00905712" w:rsidRPr="008C76C3" w:rsidRDefault="00905712" w:rsidP="00905712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2  0-2</w:t>
            </w:r>
          </w:p>
        </w:tc>
        <w:tc>
          <w:tcPr>
            <w:tcW w:w="567" w:type="dxa"/>
            <w:textDirection w:val="btLr"/>
            <w:vAlign w:val="center"/>
          </w:tcPr>
          <w:p w:rsidR="00905712" w:rsidRPr="008C76C3" w:rsidRDefault="00905712" w:rsidP="00905712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3  0-2</w:t>
            </w:r>
          </w:p>
        </w:tc>
        <w:tc>
          <w:tcPr>
            <w:tcW w:w="567" w:type="dxa"/>
            <w:textDirection w:val="btLr"/>
            <w:vAlign w:val="center"/>
          </w:tcPr>
          <w:p w:rsidR="00905712" w:rsidRPr="008C76C3" w:rsidRDefault="00905712" w:rsidP="00905712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4  0-2</w:t>
            </w:r>
          </w:p>
        </w:tc>
        <w:tc>
          <w:tcPr>
            <w:tcW w:w="567" w:type="dxa"/>
            <w:textDirection w:val="btLr"/>
            <w:vAlign w:val="center"/>
          </w:tcPr>
          <w:p w:rsidR="00905712" w:rsidRPr="008C76C3" w:rsidRDefault="00905712" w:rsidP="00905712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5  0-2</w:t>
            </w:r>
          </w:p>
        </w:tc>
        <w:tc>
          <w:tcPr>
            <w:tcW w:w="567" w:type="dxa"/>
            <w:textDirection w:val="btLr"/>
            <w:vAlign w:val="center"/>
          </w:tcPr>
          <w:p w:rsidR="00905712" w:rsidRPr="008C76C3" w:rsidRDefault="00905712" w:rsidP="00905712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6  0-2</w:t>
            </w:r>
          </w:p>
        </w:tc>
        <w:tc>
          <w:tcPr>
            <w:tcW w:w="567" w:type="dxa"/>
            <w:textDirection w:val="btLr"/>
            <w:vAlign w:val="center"/>
          </w:tcPr>
          <w:p w:rsidR="00905712" w:rsidRPr="008C76C3" w:rsidRDefault="00905712" w:rsidP="00905712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7  0-2</w:t>
            </w:r>
          </w:p>
        </w:tc>
        <w:tc>
          <w:tcPr>
            <w:tcW w:w="567" w:type="dxa"/>
            <w:textDirection w:val="btLr"/>
            <w:vAlign w:val="center"/>
          </w:tcPr>
          <w:p w:rsidR="00905712" w:rsidRPr="008C76C3" w:rsidRDefault="00905712" w:rsidP="00905712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8  0-2</w:t>
            </w:r>
          </w:p>
        </w:tc>
        <w:tc>
          <w:tcPr>
            <w:tcW w:w="567" w:type="dxa"/>
            <w:textDirection w:val="btLr"/>
            <w:vAlign w:val="center"/>
          </w:tcPr>
          <w:p w:rsidR="00905712" w:rsidRPr="008C76C3" w:rsidRDefault="00905712" w:rsidP="00905712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9  0-2</w:t>
            </w:r>
          </w:p>
        </w:tc>
        <w:tc>
          <w:tcPr>
            <w:tcW w:w="709" w:type="dxa"/>
          </w:tcPr>
          <w:p w:rsidR="00905712" w:rsidRDefault="00905712" w:rsidP="00905712">
            <w:pPr>
              <w:ind w:left="-108" w:right="-108"/>
              <w:jc w:val="center"/>
              <w:rPr>
                <w:b/>
              </w:rPr>
            </w:pPr>
          </w:p>
          <w:p w:rsidR="00905712" w:rsidRDefault="00905712" w:rsidP="00905712">
            <w:pPr>
              <w:ind w:left="-108" w:right="-108"/>
              <w:jc w:val="center"/>
              <w:rPr>
                <w:b/>
              </w:rPr>
            </w:pPr>
          </w:p>
          <w:p w:rsidR="00905712" w:rsidRDefault="00905712" w:rsidP="0090571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</w:t>
            </w:r>
            <w:proofErr w:type="gramEnd"/>
            <w:r w:rsidRPr="008C76C3">
              <w:rPr>
                <w:b/>
              </w:rPr>
              <w:t>ал</w:t>
            </w:r>
          </w:p>
          <w:p w:rsidR="00905712" w:rsidRPr="008C76C3" w:rsidRDefault="00905712" w:rsidP="00905712">
            <w:pPr>
              <w:ind w:left="-108" w:right="-108"/>
              <w:jc w:val="center"/>
              <w:rPr>
                <w:b/>
              </w:rPr>
            </w:pPr>
            <w:r w:rsidRPr="008C76C3">
              <w:rPr>
                <w:b/>
              </w:rPr>
              <w:t>лов</w:t>
            </w:r>
          </w:p>
        </w:tc>
        <w:tc>
          <w:tcPr>
            <w:tcW w:w="850" w:type="dxa"/>
            <w:vAlign w:val="center"/>
          </w:tcPr>
          <w:p w:rsidR="00905712" w:rsidRPr="008C76C3" w:rsidRDefault="00905712" w:rsidP="00905712">
            <w:pPr>
              <w:ind w:left="-108" w:right="-108"/>
              <w:jc w:val="center"/>
              <w:rPr>
                <w:b/>
              </w:rPr>
            </w:pPr>
          </w:p>
          <w:p w:rsidR="00905712" w:rsidRPr="008C76C3" w:rsidRDefault="00905712" w:rsidP="00905712">
            <w:pPr>
              <w:ind w:left="-108" w:right="-108"/>
              <w:jc w:val="center"/>
              <w:rPr>
                <w:b/>
              </w:rPr>
            </w:pPr>
            <w:r w:rsidRPr="008C76C3">
              <w:rPr>
                <w:b/>
              </w:rPr>
              <w:t>Оценка</w:t>
            </w:r>
          </w:p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1.</w:t>
            </w:r>
          </w:p>
        </w:tc>
        <w:tc>
          <w:tcPr>
            <w:tcW w:w="4110" w:type="dxa"/>
          </w:tcPr>
          <w:p w:rsidR="00905712" w:rsidRPr="0025351E" w:rsidRDefault="00905712" w:rsidP="00905712"/>
        </w:tc>
        <w:tc>
          <w:tcPr>
            <w:tcW w:w="426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709" w:type="dxa"/>
          </w:tcPr>
          <w:p w:rsidR="00905712" w:rsidRPr="0025351E" w:rsidRDefault="00905712" w:rsidP="00905712">
            <w:pPr>
              <w:jc w:val="center"/>
            </w:pPr>
          </w:p>
        </w:tc>
        <w:tc>
          <w:tcPr>
            <w:tcW w:w="850" w:type="dxa"/>
          </w:tcPr>
          <w:p w:rsidR="00905712" w:rsidRPr="0025351E" w:rsidRDefault="00905712" w:rsidP="00905712">
            <w:pPr>
              <w:jc w:val="center"/>
            </w:pPr>
          </w:p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2.</w:t>
            </w:r>
          </w:p>
        </w:tc>
        <w:tc>
          <w:tcPr>
            <w:tcW w:w="4110" w:type="dxa"/>
          </w:tcPr>
          <w:p w:rsidR="00905712" w:rsidRPr="0025351E" w:rsidRDefault="00905712" w:rsidP="00905712"/>
        </w:tc>
        <w:tc>
          <w:tcPr>
            <w:tcW w:w="426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709" w:type="dxa"/>
          </w:tcPr>
          <w:p w:rsidR="00905712" w:rsidRPr="0025351E" w:rsidRDefault="00905712" w:rsidP="00905712"/>
        </w:tc>
        <w:tc>
          <w:tcPr>
            <w:tcW w:w="850" w:type="dxa"/>
          </w:tcPr>
          <w:p w:rsidR="00905712" w:rsidRPr="0025351E" w:rsidRDefault="00905712" w:rsidP="00905712"/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3.</w:t>
            </w:r>
          </w:p>
        </w:tc>
        <w:tc>
          <w:tcPr>
            <w:tcW w:w="4110" w:type="dxa"/>
          </w:tcPr>
          <w:p w:rsidR="00905712" w:rsidRPr="0025351E" w:rsidRDefault="00905712" w:rsidP="00905712"/>
        </w:tc>
        <w:tc>
          <w:tcPr>
            <w:tcW w:w="426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709" w:type="dxa"/>
          </w:tcPr>
          <w:p w:rsidR="00905712" w:rsidRPr="0025351E" w:rsidRDefault="00905712" w:rsidP="00905712"/>
        </w:tc>
        <w:tc>
          <w:tcPr>
            <w:tcW w:w="850" w:type="dxa"/>
          </w:tcPr>
          <w:p w:rsidR="00905712" w:rsidRPr="0025351E" w:rsidRDefault="00905712" w:rsidP="00905712"/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4.</w:t>
            </w:r>
          </w:p>
        </w:tc>
        <w:tc>
          <w:tcPr>
            <w:tcW w:w="4110" w:type="dxa"/>
          </w:tcPr>
          <w:p w:rsidR="00905712" w:rsidRPr="0025351E" w:rsidRDefault="00905712" w:rsidP="00905712"/>
        </w:tc>
        <w:tc>
          <w:tcPr>
            <w:tcW w:w="426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709" w:type="dxa"/>
          </w:tcPr>
          <w:p w:rsidR="00905712" w:rsidRPr="0025351E" w:rsidRDefault="00905712" w:rsidP="00905712"/>
        </w:tc>
        <w:tc>
          <w:tcPr>
            <w:tcW w:w="850" w:type="dxa"/>
          </w:tcPr>
          <w:p w:rsidR="00905712" w:rsidRPr="0025351E" w:rsidRDefault="00905712" w:rsidP="00905712"/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5.</w:t>
            </w:r>
          </w:p>
        </w:tc>
        <w:tc>
          <w:tcPr>
            <w:tcW w:w="4110" w:type="dxa"/>
          </w:tcPr>
          <w:p w:rsidR="00905712" w:rsidRPr="0025351E" w:rsidRDefault="00905712" w:rsidP="00905712"/>
        </w:tc>
        <w:tc>
          <w:tcPr>
            <w:tcW w:w="426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709" w:type="dxa"/>
          </w:tcPr>
          <w:p w:rsidR="00905712" w:rsidRPr="0025351E" w:rsidRDefault="00905712" w:rsidP="00905712"/>
        </w:tc>
        <w:tc>
          <w:tcPr>
            <w:tcW w:w="850" w:type="dxa"/>
          </w:tcPr>
          <w:p w:rsidR="00905712" w:rsidRPr="0025351E" w:rsidRDefault="00905712" w:rsidP="00905712"/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6.</w:t>
            </w:r>
          </w:p>
        </w:tc>
        <w:tc>
          <w:tcPr>
            <w:tcW w:w="4110" w:type="dxa"/>
          </w:tcPr>
          <w:p w:rsidR="00905712" w:rsidRPr="0025351E" w:rsidRDefault="00905712" w:rsidP="00905712"/>
        </w:tc>
        <w:tc>
          <w:tcPr>
            <w:tcW w:w="426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709" w:type="dxa"/>
          </w:tcPr>
          <w:p w:rsidR="00905712" w:rsidRPr="0025351E" w:rsidRDefault="00905712" w:rsidP="00905712"/>
        </w:tc>
        <w:tc>
          <w:tcPr>
            <w:tcW w:w="850" w:type="dxa"/>
          </w:tcPr>
          <w:p w:rsidR="00905712" w:rsidRPr="0025351E" w:rsidRDefault="00905712" w:rsidP="00905712"/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7.</w:t>
            </w:r>
          </w:p>
        </w:tc>
        <w:tc>
          <w:tcPr>
            <w:tcW w:w="4110" w:type="dxa"/>
          </w:tcPr>
          <w:p w:rsidR="00905712" w:rsidRPr="0025351E" w:rsidRDefault="00905712" w:rsidP="00905712"/>
        </w:tc>
        <w:tc>
          <w:tcPr>
            <w:tcW w:w="426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709" w:type="dxa"/>
          </w:tcPr>
          <w:p w:rsidR="00905712" w:rsidRPr="0025351E" w:rsidRDefault="00905712" w:rsidP="00905712"/>
        </w:tc>
        <w:tc>
          <w:tcPr>
            <w:tcW w:w="850" w:type="dxa"/>
          </w:tcPr>
          <w:p w:rsidR="00905712" w:rsidRPr="0025351E" w:rsidRDefault="00905712" w:rsidP="00905712"/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8.</w:t>
            </w:r>
          </w:p>
        </w:tc>
        <w:tc>
          <w:tcPr>
            <w:tcW w:w="4110" w:type="dxa"/>
          </w:tcPr>
          <w:p w:rsidR="00905712" w:rsidRPr="0025351E" w:rsidRDefault="00905712" w:rsidP="00905712"/>
        </w:tc>
        <w:tc>
          <w:tcPr>
            <w:tcW w:w="426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709" w:type="dxa"/>
          </w:tcPr>
          <w:p w:rsidR="00905712" w:rsidRPr="0025351E" w:rsidRDefault="00905712" w:rsidP="00905712"/>
        </w:tc>
        <w:tc>
          <w:tcPr>
            <w:tcW w:w="850" w:type="dxa"/>
          </w:tcPr>
          <w:p w:rsidR="00905712" w:rsidRPr="0025351E" w:rsidRDefault="00905712" w:rsidP="00905712"/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9.</w:t>
            </w:r>
          </w:p>
        </w:tc>
        <w:tc>
          <w:tcPr>
            <w:tcW w:w="4110" w:type="dxa"/>
          </w:tcPr>
          <w:p w:rsidR="00905712" w:rsidRPr="0025351E" w:rsidRDefault="00905712" w:rsidP="00905712"/>
        </w:tc>
        <w:tc>
          <w:tcPr>
            <w:tcW w:w="426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709" w:type="dxa"/>
          </w:tcPr>
          <w:p w:rsidR="00905712" w:rsidRPr="0025351E" w:rsidRDefault="00905712" w:rsidP="00905712"/>
        </w:tc>
        <w:tc>
          <w:tcPr>
            <w:tcW w:w="850" w:type="dxa"/>
          </w:tcPr>
          <w:p w:rsidR="00905712" w:rsidRPr="0025351E" w:rsidRDefault="00905712" w:rsidP="00905712"/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10.</w:t>
            </w:r>
          </w:p>
        </w:tc>
        <w:tc>
          <w:tcPr>
            <w:tcW w:w="4110" w:type="dxa"/>
          </w:tcPr>
          <w:p w:rsidR="00905712" w:rsidRPr="0025351E" w:rsidRDefault="00905712" w:rsidP="00905712"/>
        </w:tc>
        <w:tc>
          <w:tcPr>
            <w:tcW w:w="426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709" w:type="dxa"/>
          </w:tcPr>
          <w:p w:rsidR="00905712" w:rsidRPr="0025351E" w:rsidRDefault="00905712" w:rsidP="00905712"/>
        </w:tc>
        <w:tc>
          <w:tcPr>
            <w:tcW w:w="850" w:type="dxa"/>
          </w:tcPr>
          <w:p w:rsidR="00905712" w:rsidRPr="0025351E" w:rsidRDefault="00905712" w:rsidP="00905712"/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11.</w:t>
            </w:r>
          </w:p>
        </w:tc>
        <w:tc>
          <w:tcPr>
            <w:tcW w:w="4110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5712" w:rsidRPr="0025351E" w:rsidRDefault="00905712" w:rsidP="00905712">
            <w:pPr>
              <w:jc w:val="center"/>
              <w:rPr>
                <w:b/>
              </w:rPr>
            </w:pPr>
          </w:p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12.</w:t>
            </w:r>
          </w:p>
        </w:tc>
        <w:tc>
          <w:tcPr>
            <w:tcW w:w="4110" w:type="dxa"/>
          </w:tcPr>
          <w:p w:rsidR="00905712" w:rsidRPr="0025351E" w:rsidRDefault="00905712" w:rsidP="00905712"/>
        </w:tc>
        <w:tc>
          <w:tcPr>
            <w:tcW w:w="426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709" w:type="dxa"/>
          </w:tcPr>
          <w:p w:rsidR="00905712" w:rsidRPr="0025351E" w:rsidRDefault="00905712" w:rsidP="00905712"/>
        </w:tc>
        <w:tc>
          <w:tcPr>
            <w:tcW w:w="850" w:type="dxa"/>
          </w:tcPr>
          <w:p w:rsidR="00905712" w:rsidRPr="0025351E" w:rsidRDefault="00905712" w:rsidP="00905712"/>
        </w:tc>
      </w:tr>
      <w:tr w:rsidR="00905712" w:rsidRPr="0095078C" w:rsidTr="00905712">
        <w:tc>
          <w:tcPr>
            <w:tcW w:w="534" w:type="dxa"/>
          </w:tcPr>
          <w:p w:rsidR="00905712" w:rsidRPr="0025351E" w:rsidRDefault="00905712" w:rsidP="00905712">
            <w:pPr>
              <w:jc w:val="center"/>
            </w:pPr>
            <w:r w:rsidRPr="0025351E">
              <w:t>13.</w:t>
            </w:r>
          </w:p>
        </w:tc>
        <w:tc>
          <w:tcPr>
            <w:tcW w:w="4110" w:type="dxa"/>
          </w:tcPr>
          <w:p w:rsidR="00905712" w:rsidRPr="0025351E" w:rsidRDefault="00905712" w:rsidP="00905712"/>
        </w:tc>
        <w:tc>
          <w:tcPr>
            <w:tcW w:w="426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425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567" w:type="dxa"/>
          </w:tcPr>
          <w:p w:rsidR="00905712" w:rsidRPr="0025351E" w:rsidRDefault="00905712" w:rsidP="00905712"/>
        </w:tc>
        <w:tc>
          <w:tcPr>
            <w:tcW w:w="709" w:type="dxa"/>
          </w:tcPr>
          <w:p w:rsidR="00905712" w:rsidRPr="0025351E" w:rsidRDefault="00905712" w:rsidP="00905712"/>
        </w:tc>
        <w:tc>
          <w:tcPr>
            <w:tcW w:w="850" w:type="dxa"/>
          </w:tcPr>
          <w:p w:rsidR="00905712" w:rsidRPr="0025351E" w:rsidRDefault="00905712" w:rsidP="00905712"/>
        </w:tc>
      </w:tr>
    </w:tbl>
    <w:p w:rsidR="00E77839" w:rsidRDefault="00E77839" w:rsidP="000D58C4">
      <w:pPr>
        <w:tabs>
          <w:tab w:val="left" w:pos="12000"/>
        </w:tabs>
        <w:rPr>
          <w:sz w:val="23"/>
          <w:szCs w:val="23"/>
        </w:rPr>
      </w:pPr>
    </w:p>
    <w:p w:rsidR="00E77839" w:rsidRDefault="00E77839" w:rsidP="000D58C4">
      <w:pPr>
        <w:tabs>
          <w:tab w:val="left" w:pos="12000"/>
        </w:tabs>
      </w:pPr>
    </w:p>
    <w:p w:rsidR="00E77839" w:rsidRDefault="00E77839" w:rsidP="000D58C4">
      <w:pPr>
        <w:tabs>
          <w:tab w:val="left" w:pos="12000"/>
        </w:tabs>
      </w:pPr>
      <w:r w:rsidRPr="0095078C">
        <w:t xml:space="preserve">Система оценивания:    Оценка в переводе в 5-ти балльную систему оценивания: </w:t>
      </w:r>
    </w:p>
    <w:p w:rsidR="00E77839" w:rsidRDefault="00E77839" w:rsidP="00116193">
      <w:pPr>
        <w:tabs>
          <w:tab w:val="left" w:pos="12000"/>
        </w:tabs>
      </w:pPr>
      <w:r w:rsidRPr="00AD2CB1">
        <w:t xml:space="preserve">Оценка в переводе в 5-ти балльную систему оценивания:  </w:t>
      </w:r>
    </w:p>
    <w:p w:rsidR="00E77839" w:rsidRDefault="00E77839" w:rsidP="00116193">
      <w:pPr>
        <w:tabs>
          <w:tab w:val="left" w:pos="12000"/>
        </w:tabs>
      </w:pPr>
      <w:r>
        <w:t xml:space="preserve">24-26 </w:t>
      </w:r>
      <w:r w:rsidRPr="00AD2CB1">
        <w:t xml:space="preserve"> баллов-«</w:t>
      </w:r>
      <w:r w:rsidRPr="00AD2CB1">
        <w:rPr>
          <w:b/>
        </w:rPr>
        <w:t>5</w:t>
      </w:r>
      <w:r w:rsidRPr="00AD2CB1">
        <w:t xml:space="preserve">»-«отлично»,   </w:t>
      </w:r>
    </w:p>
    <w:p w:rsidR="00E77839" w:rsidRDefault="00E77839" w:rsidP="00116193">
      <w:pPr>
        <w:tabs>
          <w:tab w:val="left" w:pos="12000"/>
        </w:tabs>
      </w:pPr>
      <w:r>
        <w:t>21</w:t>
      </w:r>
      <w:r w:rsidRPr="00AD2CB1">
        <w:t xml:space="preserve"> - </w:t>
      </w:r>
      <w:r>
        <w:t>23</w:t>
      </w:r>
      <w:r w:rsidRPr="00AD2CB1">
        <w:t xml:space="preserve"> баллов- «</w:t>
      </w:r>
      <w:r w:rsidRPr="00AD2CB1">
        <w:rPr>
          <w:b/>
        </w:rPr>
        <w:t>4</w:t>
      </w:r>
      <w:r w:rsidRPr="00AD2CB1">
        <w:t xml:space="preserve">»-«хорошо»,                                                          </w:t>
      </w:r>
    </w:p>
    <w:p w:rsidR="00E77839" w:rsidRDefault="00E77839" w:rsidP="00116193">
      <w:pPr>
        <w:tabs>
          <w:tab w:val="left" w:pos="12000"/>
        </w:tabs>
      </w:pPr>
      <w:r>
        <w:t>18</w:t>
      </w:r>
      <w:r w:rsidRPr="00AD2CB1">
        <w:t xml:space="preserve">- </w:t>
      </w:r>
      <w:r>
        <w:t>20</w:t>
      </w:r>
      <w:r w:rsidRPr="00AD2CB1">
        <w:t xml:space="preserve"> баллов-«</w:t>
      </w:r>
      <w:r w:rsidRPr="00AD2CB1">
        <w:rPr>
          <w:b/>
        </w:rPr>
        <w:t>3</w:t>
      </w:r>
      <w:r w:rsidRPr="00AD2CB1">
        <w:t xml:space="preserve">»-«удовлетворительно»,     </w:t>
      </w:r>
    </w:p>
    <w:p w:rsidR="00E77839" w:rsidRDefault="00E77839" w:rsidP="00116193">
      <w:pPr>
        <w:tabs>
          <w:tab w:val="left" w:pos="12000"/>
        </w:tabs>
      </w:pPr>
      <w:r w:rsidRPr="00AD2CB1">
        <w:t>0 - 1</w:t>
      </w:r>
      <w:r>
        <w:t>7</w:t>
      </w:r>
      <w:r w:rsidRPr="00AD2CB1">
        <w:t xml:space="preserve">  баллов- «</w:t>
      </w:r>
      <w:r w:rsidRPr="00AD2CB1">
        <w:rPr>
          <w:b/>
        </w:rPr>
        <w:t>2</w:t>
      </w:r>
      <w:r w:rsidRPr="00AD2CB1">
        <w:t xml:space="preserve">»- «неудовлетворительно».   </w:t>
      </w:r>
      <w:r w:rsidRPr="007866CD">
        <w:t xml:space="preserve">         </w:t>
      </w:r>
    </w:p>
    <w:p w:rsidR="00E77839" w:rsidRDefault="00E77839" w:rsidP="00116193">
      <w:pPr>
        <w:tabs>
          <w:tab w:val="left" w:pos="12000"/>
        </w:tabs>
      </w:pPr>
    </w:p>
    <w:p w:rsidR="00E77839" w:rsidRDefault="00E77839" w:rsidP="000D58C4">
      <w:pPr>
        <w:tabs>
          <w:tab w:val="left" w:pos="12000"/>
        </w:tabs>
      </w:pPr>
      <w:r w:rsidRPr="00E91B9F">
        <w:t>Пре</w:t>
      </w:r>
      <w:r>
        <w:t xml:space="preserve">подаватель: ____________________ </w:t>
      </w:r>
    </w:p>
    <w:p w:rsidR="00E77839" w:rsidRPr="00B43CD9" w:rsidRDefault="00E77839" w:rsidP="000D58C4">
      <w:pPr>
        <w:tabs>
          <w:tab w:val="left" w:pos="12000"/>
        </w:tabs>
      </w:pPr>
      <w:r>
        <w:t>Дата проведения</w:t>
      </w:r>
      <w:r w:rsidRPr="008C76C3">
        <w:t>: _________</w:t>
      </w:r>
      <w:r>
        <w:t>_________</w:t>
      </w:r>
    </w:p>
    <w:p w:rsidR="00E77839" w:rsidRDefault="00E77839" w:rsidP="00AB35E2">
      <w:pPr>
        <w:rPr>
          <w:b/>
        </w:rPr>
        <w:sectPr w:rsidR="00E77839" w:rsidSect="00EB7354">
          <w:pgSz w:w="16838" w:h="11906" w:orient="landscape"/>
          <w:pgMar w:top="851" w:right="1134" w:bottom="301" w:left="1134" w:header="709" w:footer="709" w:gutter="0"/>
          <w:cols w:space="708"/>
          <w:docGrid w:linePitch="360"/>
        </w:sectPr>
      </w:pPr>
    </w:p>
    <w:p w:rsidR="00E77839" w:rsidRPr="00AB35E2" w:rsidRDefault="00E77839" w:rsidP="001C3A56"/>
    <w:sectPr w:rsidR="00E77839" w:rsidRPr="00AB35E2" w:rsidSect="00C243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6B" w:rsidRDefault="00DA736B" w:rsidP="00AB35E2">
      <w:r>
        <w:separator/>
      </w:r>
    </w:p>
  </w:endnote>
  <w:endnote w:type="continuationSeparator" w:id="0">
    <w:p w:rsidR="00DA736B" w:rsidRDefault="00DA736B" w:rsidP="00A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6B" w:rsidRDefault="00DA736B" w:rsidP="00AB35E2">
      <w:r>
        <w:separator/>
      </w:r>
    </w:p>
  </w:footnote>
  <w:footnote w:type="continuationSeparator" w:id="0">
    <w:p w:rsidR="00DA736B" w:rsidRDefault="00DA736B" w:rsidP="00A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0A473E"/>
    <w:lvl w:ilvl="0">
      <w:numFmt w:val="bullet"/>
      <w:lvlText w:val="*"/>
      <w:lvlJc w:val="left"/>
    </w:lvl>
  </w:abstractNum>
  <w:abstractNum w:abstractNumId="1">
    <w:nsid w:val="016D51BC"/>
    <w:multiLevelType w:val="multilevel"/>
    <w:tmpl w:val="A60237D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DBC1C82"/>
    <w:multiLevelType w:val="multilevel"/>
    <w:tmpl w:val="9CD651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0F23B4B"/>
    <w:multiLevelType w:val="hybridMultilevel"/>
    <w:tmpl w:val="9BEE9ED4"/>
    <w:lvl w:ilvl="0" w:tplc="D1402AD6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96446"/>
    <w:multiLevelType w:val="singleLevel"/>
    <w:tmpl w:val="27487B9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65A2376E"/>
    <w:multiLevelType w:val="singleLevel"/>
    <w:tmpl w:val="63DA3DAE"/>
    <w:lvl w:ilvl="0">
      <w:start w:val="1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6B781DBE"/>
    <w:multiLevelType w:val="hybridMultilevel"/>
    <w:tmpl w:val="20664962"/>
    <w:lvl w:ilvl="0" w:tplc="9C1A1F68">
      <w:start w:val="13"/>
      <w:numFmt w:val="decimal"/>
      <w:lvlText w:val="%1"/>
      <w:lvlJc w:val="left"/>
      <w:pPr>
        <w:ind w:left="-1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7">
    <w:nsid w:val="79E22B9E"/>
    <w:multiLevelType w:val="multilevel"/>
    <w:tmpl w:val="9CD651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B485572"/>
    <w:multiLevelType w:val="hybridMultilevel"/>
    <w:tmpl w:val="BF7A3258"/>
    <w:lvl w:ilvl="0" w:tplc="0E92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E2"/>
    <w:rsid w:val="000024AE"/>
    <w:rsid w:val="0001419E"/>
    <w:rsid w:val="00020766"/>
    <w:rsid w:val="000273E9"/>
    <w:rsid w:val="00043509"/>
    <w:rsid w:val="00081343"/>
    <w:rsid w:val="0009758D"/>
    <w:rsid w:val="000A5FEA"/>
    <w:rsid w:val="000B75D2"/>
    <w:rsid w:val="000D58C4"/>
    <w:rsid w:val="00111F8C"/>
    <w:rsid w:val="00116193"/>
    <w:rsid w:val="00126333"/>
    <w:rsid w:val="00140E23"/>
    <w:rsid w:val="00151707"/>
    <w:rsid w:val="00165E25"/>
    <w:rsid w:val="00165F73"/>
    <w:rsid w:val="00174596"/>
    <w:rsid w:val="00186281"/>
    <w:rsid w:val="001970C0"/>
    <w:rsid w:val="001B381E"/>
    <w:rsid w:val="001C061D"/>
    <w:rsid w:val="001C3A56"/>
    <w:rsid w:val="001D040A"/>
    <w:rsid w:val="001D3A40"/>
    <w:rsid w:val="001D7C2A"/>
    <w:rsid w:val="00200541"/>
    <w:rsid w:val="0020089D"/>
    <w:rsid w:val="00200E59"/>
    <w:rsid w:val="002100A4"/>
    <w:rsid w:val="00234F0E"/>
    <w:rsid w:val="0025351E"/>
    <w:rsid w:val="002672DE"/>
    <w:rsid w:val="002C7DAF"/>
    <w:rsid w:val="002D6EAD"/>
    <w:rsid w:val="002E0283"/>
    <w:rsid w:val="002E3733"/>
    <w:rsid w:val="002E4EEE"/>
    <w:rsid w:val="00392260"/>
    <w:rsid w:val="003A0B82"/>
    <w:rsid w:val="003B297E"/>
    <w:rsid w:val="003B7245"/>
    <w:rsid w:val="003D506B"/>
    <w:rsid w:val="0041679C"/>
    <w:rsid w:val="004775CD"/>
    <w:rsid w:val="00483A4C"/>
    <w:rsid w:val="004F0AC0"/>
    <w:rsid w:val="0050050C"/>
    <w:rsid w:val="0050292F"/>
    <w:rsid w:val="0051669D"/>
    <w:rsid w:val="00540768"/>
    <w:rsid w:val="005518D7"/>
    <w:rsid w:val="005576E3"/>
    <w:rsid w:val="00576DC3"/>
    <w:rsid w:val="005D3BAE"/>
    <w:rsid w:val="005D772D"/>
    <w:rsid w:val="005E4673"/>
    <w:rsid w:val="005F057C"/>
    <w:rsid w:val="00631F41"/>
    <w:rsid w:val="0065070A"/>
    <w:rsid w:val="00654245"/>
    <w:rsid w:val="00662E62"/>
    <w:rsid w:val="00670644"/>
    <w:rsid w:val="00672CB0"/>
    <w:rsid w:val="006A0FF1"/>
    <w:rsid w:val="006A51D8"/>
    <w:rsid w:val="006C2B1B"/>
    <w:rsid w:val="006D73FB"/>
    <w:rsid w:val="006E0C2A"/>
    <w:rsid w:val="006F4273"/>
    <w:rsid w:val="007075FD"/>
    <w:rsid w:val="00753256"/>
    <w:rsid w:val="0076661B"/>
    <w:rsid w:val="00775AF3"/>
    <w:rsid w:val="0077770D"/>
    <w:rsid w:val="0078615E"/>
    <w:rsid w:val="007866CD"/>
    <w:rsid w:val="007C783E"/>
    <w:rsid w:val="0080028D"/>
    <w:rsid w:val="0080601E"/>
    <w:rsid w:val="00816380"/>
    <w:rsid w:val="008167C6"/>
    <w:rsid w:val="00833C65"/>
    <w:rsid w:val="00841B73"/>
    <w:rsid w:val="008556CB"/>
    <w:rsid w:val="00860C39"/>
    <w:rsid w:val="00874C88"/>
    <w:rsid w:val="008831E6"/>
    <w:rsid w:val="008B14B3"/>
    <w:rsid w:val="008C76C3"/>
    <w:rsid w:val="008F0267"/>
    <w:rsid w:val="00905712"/>
    <w:rsid w:val="00905C0F"/>
    <w:rsid w:val="0091415B"/>
    <w:rsid w:val="0092169D"/>
    <w:rsid w:val="00932F4C"/>
    <w:rsid w:val="0095078C"/>
    <w:rsid w:val="00951638"/>
    <w:rsid w:val="00980A33"/>
    <w:rsid w:val="00982113"/>
    <w:rsid w:val="00997693"/>
    <w:rsid w:val="009A70F3"/>
    <w:rsid w:val="009C63C1"/>
    <w:rsid w:val="009D233F"/>
    <w:rsid w:val="009D4040"/>
    <w:rsid w:val="00A179E8"/>
    <w:rsid w:val="00A3008C"/>
    <w:rsid w:val="00A3013A"/>
    <w:rsid w:val="00A45848"/>
    <w:rsid w:val="00A70B4C"/>
    <w:rsid w:val="00A8055A"/>
    <w:rsid w:val="00AB35E2"/>
    <w:rsid w:val="00AD2CB1"/>
    <w:rsid w:val="00AD34E6"/>
    <w:rsid w:val="00AF5E50"/>
    <w:rsid w:val="00B32035"/>
    <w:rsid w:val="00B32722"/>
    <w:rsid w:val="00B3621C"/>
    <w:rsid w:val="00B41685"/>
    <w:rsid w:val="00B43CD9"/>
    <w:rsid w:val="00B47B88"/>
    <w:rsid w:val="00B97017"/>
    <w:rsid w:val="00BD6BC8"/>
    <w:rsid w:val="00BF4209"/>
    <w:rsid w:val="00C04691"/>
    <w:rsid w:val="00C11CB0"/>
    <w:rsid w:val="00C20F42"/>
    <w:rsid w:val="00C243DA"/>
    <w:rsid w:val="00C8113D"/>
    <w:rsid w:val="00C81E5D"/>
    <w:rsid w:val="00C864DE"/>
    <w:rsid w:val="00CA019E"/>
    <w:rsid w:val="00CC6511"/>
    <w:rsid w:val="00D02B7C"/>
    <w:rsid w:val="00D127DE"/>
    <w:rsid w:val="00D4580C"/>
    <w:rsid w:val="00D77EFA"/>
    <w:rsid w:val="00D8664E"/>
    <w:rsid w:val="00D9355C"/>
    <w:rsid w:val="00DA736B"/>
    <w:rsid w:val="00DB24ED"/>
    <w:rsid w:val="00DB4040"/>
    <w:rsid w:val="00DB708A"/>
    <w:rsid w:val="00DC467B"/>
    <w:rsid w:val="00E13E4B"/>
    <w:rsid w:val="00E1576B"/>
    <w:rsid w:val="00E23B5D"/>
    <w:rsid w:val="00E35FBB"/>
    <w:rsid w:val="00E4516B"/>
    <w:rsid w:val="00E747D6"/>
    <w:rsid w:val="00E77839"/>
    <w:rsid w:val="00E80ECA"/>
    <w:rsid w:val="00E91B9F"/>
    <w:rsid w:val="00EB7354"/>
    <w:rsid w:val="00ED5D65"/>
    <w:rsid w:val="00EF2F8B"/>
    <w:rsid w:val="00F01C57"/>
    <w:rsid w:val="00F20783"/>
    <w:rsid w:val="00F331A9"/>
    <w:rsid w:val="00F341CD"/>
    <w:rsid w:val="00F43FAE"/>
    <w:rsid w:val="00F83CEC"/>
    <w:rsid w:val="00F941CD"/>
    <w:rsid w:val="00FA0B99"/>
    <w:rsid w:val="00FC414B"/>
    <w:rsid w:val="00FD4248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B35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F7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65F7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65F73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65F73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65F73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65F73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65F7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65F73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5F73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5F73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locked/>
    <w:rsid w:val="00165F73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165F73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165F73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165F73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165F73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165F73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165F73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165F73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165F73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165F73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165F73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165F73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165F73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165F73"/>
    <w:rPr>
      <w:rFonts w:cs="Times New Roman"/>
      <w:b/>
      <w:spacing w:val="0"/>
    </w:rPr>
  </w:style>
  <w:style w:type="character" w:styleId="a9">
    <w:name w:val="Emphasis"/>
    <w:uiPriority w:val="99"/>
    <w:qFormat/>
    <w:rsid w:val="00165F7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165F73"/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165F73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65F73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165F73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165F73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ad">
    <w:name w:val="Выделенная цитата Знак"/>
    <w:link w:val="ac"/>
    <w:uiPriority w:val="99"/>
    <w:locked/>
    <w:rsid w:val="00165F73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165F73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165F7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165F73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165F73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165F73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165F73"/>
    <w:pPr>
      <w:outlineLvl w:val="9"/>
    </w:pPr>
  </w:style>
  <w:style w:type="paragraph" w:styleId="af4">
    <w:name w:val="footnote text"/>
    <w:basedOn w:val="a"/>
    <w:link w:val="af5"/>
    <w:uiPriority w:val="99"/>
    <w:semiHidden/>
    <w:rsid w:val="00AB35E2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AB35E2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6">
    <w:name w:val="footnote reference"/>
    <w:uiPriority w:val="99"/>
    <w:semiHidden/>
    <w:rsid w:val="00AB35E2"/>
    <w:rPr>
      <w:rFonts w:cs="Times New Roman"/>
      <w:vertAlign w:val="superscript"/>
    </w:rPr>
  </w:style>
  <w:style w:type="paragraph" w:styleId="af7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f8"/>
    <w:uiPriority w:val="99"/>
    <w:rsid w:val="00AB35E2"/>
    <w:pPr>
      <w:spacing w:after="120"/>
    </w:pPr>
  </w:style>
  <w:style w:type="character" w:customStyle="1" w:styleId="af8">
    <w:name w:val="Основной текст Знак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7"/>
    <w:uiPriority w:val="99"/>
    <w:locked/>
    <w:rsid w:val="00AB35E2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5166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51669D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23">
    <w:name w:val="List 2"/>
    <w:basedOn w:val="a"/>
    <w:uiPriority w:val="99"/>
    <w:rsid w:val="00C243DA"/>
    <w:pPr>
      <w:ind w:left="566" w:hanging="283"/>
    </w:pPr>
  </w:style>
  <w:style w:type="paragraph" w:customStyle="1" w:styleId="Default">
    <w:name w:val="Default"/>
    <w:uiPriority w:val="99"/>
    <w:rsid w:val="00C243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Body Text Indent"/>
    <w:aliases w:val="текст,Основной текст 1"/>
    <w:basedOn w:val="a"/>
    <w:link w:val="afa"/>
    <w:uiPriority w:val="99"/>
    <w:rsid w:val="00C243DA"/>
    <w:pPr>
      <w:spacing w:after="120"/>
      <w:ind w:left="283"/>
    </w:pPr>
  </w:style>
  <w:style w:type="character" w:customStyle="1" w:styleId="afa">
    <w:name w:val="Основной текст с отступом Знак"/>
    <w:aliases w:val="текст Знак,Основной текст 1 Знак"/>
    <w:link w:val="af9"/>
    <w:uiPriority w:val="99"/>
    <w:locked/>
    <w:rsid w:val="00C243DA"/>
    <w:rPr>
      <w:rFonts w:ascii="Times New Roman" w:hAnsi="Times New Roman" w:cs="Times New Roman"/>
      <w:sz w:val="24"/>
      <w:szCs w:val="24"/>
      <w:lang w:bidi="ar-SA"/>
    </w:rPr>
  </w:style>
  <w:style w:type="paragraph" w:styleId="11">
    <w:name w:val="toc 1"/>
    <w:basedOn w:val="a"/>
    <w:next w:val="a"/>
    <w:autoRedefine/>
    <w:uiPriority w:val="99"/>
    <w:rsid w:val="00C243DA"/>
    <w:pPr>
      <w:widowControl w:val="0"/>
      <w:autoSpaceDE w:val="0"/>
      <w:autoSpaceDN w:val="0"/>
      <w:adjustRightInd w:val="0"/>
      <w:spacing w:after="100"/>
    </w:pPr>
    <w:rPr>
      <w:sz w:val="20"/>
      <w:szCs w:val="20"/>
    </w:rPr>
  </w:style>
  <w:style w:type="character" w:styleId="afb">
    <w:name w:val="Hyperlink"/>
    <w:uiPriority w:val="99"/>
    <w:rsid w:val="00C243DA"/>
    <w:rPr>
      <w:rFonts w:cs="Times New Roman"/>
      <w:color w:val="0000FF"/>
      <w:u w:val="single"/>
    </w:rPr>
  </w:style>
  <w:style w:type="paragraph" w:customStyle="1" w:styleId="24">
    <w:name w:val="Знак2 Знак Знак Знак Знак Знак Знак"/>
    <w:basedOn w:val="a"/>
    <w:uiPriority w:val="99"/>
    <w:rsid w:val="0020054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semiHidden/>
    <w:rsid w:val="00905C0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semiHidden/>
    <w:locked/>
    <w:rsid w:val="00905C0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rsid w:val="00905C0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locked/>
    <w:rsid w:val="00905C0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uiPriority w:val="99"/>
    <w:semiHidden/>
    <w:unhideWhenUsed/>
    <w:locked/>
    <w:rsid w:val="006D73F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6D7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D441-D5B0-4406-9D1E-3ECEFE6B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Владимир</cp:lastModifiedBy>
  <cp:revision>46</cp:revision>
  <cp:lastPrinted>2017-03-28T12:51:00Z</cp:lastPrinted>
  <dcterms:created xsi:type="dcterms:W3CDTF">2015-11-08T10:24:00Z</dcterms:created>
  <dcterms:modified xsi:type="dcterms:W3CDTF">2017-03-28T12:51:00Z</dcterms:modified>
</cp:coreProperties>
</file>